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3616325</wp:posOffset>
            </wp:positionH>
            <wp:positionV relativeFrom="page">
              <wp:posOffset>1640205</wp:posOffset>
            </wp:positionV>
            <wp:extent cx="868680" cy="8655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8"/>
          <w:szCs w:val="48"/>
          <w:b w:val="1"/>
          <w:bCs w:val="1"/>
          <w:color w:val="auto"/>
        </w:rPr>
        <w:t>КЕЙС</w:t>
      </w:r>
      <w:r>
        <w:rPr>
          <w:rFonts w:ascii="Times New Roman" w:cs="Times New Roman" w:eastAsia="Times New Roman" w:hAnsi="Times New Roman"/>
          <w:sz w:val="48"/>
          <w:szCs w:val="48"/>
          <w:b w:val="1"/>
          <w:bCs w:val="1"/>
          <w:color w:val="auto"/>
        </w:rPr>
        <w:t>: «</w:t>
      </w:r>
      <w:r>
        <w:rPr>
          <w:rFonts w:ascii="Times New Roman" w:cs="Times New Roman" w:eastAsia="Times New Roman" w:hAnsi="Times New Roman"/>
          <w:sz w:val="48"/>
          <w:szCs w:val="48"/>
          <w:b w:val="1"/>
          <w:bCs w:val="1"/>
          <w:color w:val="auto"/>
        </w:rPr>
        <w:t>Умный почтовый ящик</w:t>
      </w:r>
      <w:r>
        <w:rPr>
          <w:rFonts w:ascii="Times New Roman" w:cs="Times New Roman" w:eastAsia="Times New Roman" w:hAnsi="Times New Roman"/>
          <w:sz w:val="48"/>
          <w:szCs w:val="48"/>
          <w:b w:val="1"/>
          <w:bCs w:val="1"/>
          <w:color w:val="auto"/>
        </w:rPr>
        <w:t>»</w:t>
      </w:r>
    </w:p>
    <w:p>
      <w:pPr>
        <w:spacing w:after="0" w:line="268" w:lineRule="exact"/>
        <w:rPr>
          <w:sz w:val="24"/>
          <w:szCs w:val="24"/>
          <w:color w:val="auto"/>
        </w:rPr>
      </w:pPr>
    </w:p>
    <w:p>
      <w:pPr>
        <w:ind w:left="1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>выполнила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 xml:space="preserve">: 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>Татаренкова Елена Владимировна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>г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>Курск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Количество часов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занятий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8/4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Hard Skills: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моделирование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конструирование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программирование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Soft Skills: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командная работа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креативность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дизайнерское мышление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умение генерировать</w: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идеи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алгоритмическое мышление</w:t>
      </w:r>
    </w:p>
    <w:p>
      <w:pPr>
        <w:sectPr>
          <w:pgSz w:w="11900" w:h="16838" w:orient="portrait"/>
          <w:cols w:equalWidth="0" w:num="1">
            <w:col w:w="9620"/>
          </w:cols>
          <w:pgMar w:left="1440" w:top="1440" w:right="84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Проблемная задача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Каждый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наверное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смотрел мультфильм 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Каникулы  в  Простоквашино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и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1300" w:val="left"/>
          <w:tab w:leader="none" w:pos="2260" w:val="left"/>
          <w:tab w:leader="none" w:pos="2540" w:val="left"/>
          <w:tab w:leader="none" w:pos="4280" w:val="left"/>
          <w:tab w:leader="none" w:pos="5720" w:val="left"/>
          <w:tab w:leader="none" w:pos="6040" w:val="left"/>
          <w:tab w:leader="none" w:pos="7260" w:val="left"/>
          <w:tab w:leader="none" w:pos="83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помнит</w:t>
        <w:tab/>
        <w:t>сюжет</w:t>
        <w:tab/>
        <w:t>с</w:t>
        <w:tab/>
        <w:t>почтальоном</w:t>
        <w:tab/>
        <w:t>Печкиным</w:t>
        <w:tab/>
        <w:t>и</w:t>
        <w:tab/>
        <w:t>птичкой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которая</w:t>
        <w:tab/>
        <w:t>научилась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спрашивать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Кто там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?»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Но что делать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когда нет рядом такой птички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почтальон не всегда будет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стучать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чтобы вручить долгожданное письмо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260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не придумать ли нам такой почтовый ящик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который сам будет сообщать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его пополнили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Место модуля в образовательной программе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Базовый модуль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Межпредметные связи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Технология</w:t>
      </w:r>
    </w:p>
    <w:p>
      <w:pPr>
        <w:spacing w:after="0" w:line="159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Дизайн устройства</w:t>
      </w:r>
    </w:p>
    <w:p>
      <w:pPr>
        <w:spacing w:after="0" w:line="161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Настройка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системы на изменения окружающей среды</w:t>
      </w:r>
    </w:p>
    <w:p>
      <w:pPr>
        <w:spacing w:after="0" w:line="158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Исследование безопасности и стабильности работы устройства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Математика</w:t>
      </w:r>
    </w:p>
    <w:p>
      <w:pPr>
        <w:spacing w:after="0" w:line="159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2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Измерение угла зрения датчика ультразвука</w:t>
      </w:r>
    </w:p>
    <w:p>
      <w:pPr>
        <w:spacing w:after="0" w:line="160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2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Измерение расстояния</w:t>
      </w:r>
    </w:p>
    <w:p>
      <w:pPr>
        <w:spacing w:after="0" w:line="158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2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Математическая логика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Информатика и программирование</w:t>
      </w:r>
    </w:p>
    <w:p>
      <w:pPr>
        <w:spacing w:after="0" w:line="159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3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Разработка программы для робота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Компетенции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Технология</w:t>
      </w:r>
    </w:p>
    <w:p>
      <w:pPr>
        <w:spacing w:after="0" w:line="196" w:lineRule="exact"/>
        <w:rPr>
          <w:sz w:val="20"/>
          <w:szCs w:val="20"/>
          <w:color w:val="auto"/>
        </w:rPr>
      </w:pPr>
    </w:p>
    <w:p>
      <w:pPr>
        <w:ind w:left="980" w:right="20" w:hanging="358"/>
        <w:spacing w:after="0" w:line="333" w:lineRule="auto"/>
        <w:tabs>
          <w:tab w:leader="none" w:pos="980" w:val="left"/>
        </w:tabs>
        <w:numPr>
          <w:ilvl w:val="0"/>
          <w:numId w:val="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Разработка устройства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отвечающего на определенные изменения в окружающей среде с целью получения оповещения о доставке почты</w:t>
      </w:r>
    </w:p>
    <w:p>
      <w:pPr>
        <w:sectPr>
          <w:pgSz w:w="11900" w:h="16838" w:orient="portrait"/>
          <w:cols w:equalWidth="0" w:num="1">
            <w:col w:w="9620"/>
          </w:cols>
          <w:pgMar w:left="1440" w:top="1440" w:right="846" w:bottom="526" w:gutter="0" w:footer="0" w:header="0"/>
        </w:sectPr>
      </w:pPr>
    </w:p>
    <w:p>
      <w:pPr>
        <w:jc w:val="both"/>
        <w:ind w:left="980" w:hanging="359"/>
        <w:spacing w:after="0" w:line="344" w:lineRule="auto"/>
        <w:tabs>
          <w:tab w:leader="none" w:pos="960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8"/>
          <w:szCs w:val="28"/>
          <w:color w:val="auto"/>
        </w:rPr>
        <w:t>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Разработка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сборка и испытание модели на основе ранее приобретенных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hard-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soft-skills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 работе с конструктором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Lego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Mindstorms EV3 Education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5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Использование ультразвукового датчика</w:t>
      </w:r>
    </w:p>
    <w:p>
      <w:pPr>
        <w:spacing w:after="0" w:line="158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5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Использование зубчатых механизмов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Математика</w:t>
      </w:r>
    </w:p>
    <w:p>
      <w:pPr>
        <w:spacing w:after="0" w:line="159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6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Измерение расстояния</w:t>
      </w:r>
    </w:p>
    <w:p>
      <w:pPr>
        <w:spacing w:after="0" w:line="195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980" w:hanging="358"/>
        <w:spacing w:after="0" w:line="333" w:lineRule="auto"/>
        <w:tabs>
          <w:tab w:leader="none" w:pos="980" w:val="left"/>
        </w:tabs>
        <w:numPr>
          <w:ilvl w:val="0"/>
          <w:numId w:val="6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Применение методов математической логики для программирования робота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Информатика и программирование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7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Составление алгоритма программы</w:t>
      </w:r>
    </w:p>
    <w:p>
      <w:pPr>
        <w:spacing w:after="0" w:line="193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980" w:hanging="358"/>
        <w:spacing w:after="0" w:line="335" w:lineRule="auto"/>
        <w:tabs>
          <w:tab w:leader="none" w:pos="980" w:val="left"/>
        </w:tabs>
        <w:numPr>
          <w:ilvl w:val="0"/>
          <w:numId w:val="7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Написание программы в графической среде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Lego Mindstorms EV3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Education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3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Понятия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143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8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Виды механических передач</w:t>
      </w:r>
    </w:p>
    <w:p>
      <w:pPr>
        <w:spacing w:after="0" w:line="145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8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Ультразвуковое излучение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Мощность излучения</w:t>
      </w:r>
    </w:p>
    <w:p>
      <w:pPr>
        <w:spacing w:after="0" w:line="145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8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Датчик</w:t>
      </w:r>
    </w:p>
    <w:p>
      <w:pPr>
        <w:spacing w:after="0" w:line="147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8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Автоматизация</w:t>
      </w:r>
    </w:p>
    <w:p>
      <w:pPr>
        <w:spacing w:after="0" w:line="145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8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Ответная реакция устройства</w:t>
      </w:r>
    </w:p>
    <w:p>
      <w:pPr>
        <w:spacing w:after="0" w:line="147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8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Безопасность и надежность системы</w:t>
      </w:r>
    </w:p>
    <w:p>
      <w:pPr>
        <w:spacing w:after="0" w:line="145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8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Цикл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программировании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145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8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Условные конструкции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программировании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Ход занятий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ind w:left="980" w:hanging="358"/>
        <w:spacing w:after="0" w:line="184" w:lineRule="auto"/>
        <w:tabs>
          <w:tab w:leader="none" w:pos="980" w:val="left"/>
        </w:tabs>
        <w:numPr>
          <w:ilvl w:val="0"/>
          <w:numId w:val="9"/>
        </w:numPr>
        <w:rPr>
          <w:rFonts w:ascii="Wingdings" w:cs="Wingdings" w:eastAsia="Wingdings" w:hAnsi="Wingdings"/>
          <w:sz w:val="56"/>
          <w:szCs w:val="5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Занятие №1 (2 часа)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260"/>
        <w:spacing w:after="0" w:line="34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(знакомство с ситуацией, обсуждение проблемной задачи, выдвижение идей, разработка концепции робота)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left="260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Просмотр фрагмента мультфильма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Обсуждение проблемы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Просмотр фотографий по запросу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почтовый ящик на двери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заборе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Интернете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</w:t>
      </w:r>
    </w:p>
    <w:p>
      <w:pPr>
        <w:sectPr>
          <w:pgSz w:w="11900" w:h="16838" w:orient="portrait"/>
          <w:cols w:equalWidth="0" w:num="1">
            <w:col w:w="9620"/>
          </w:cols>
          <w:pgMar w:left="1440" w:top="1124" w:right="846" w:bottom="490" w:gutter="0" w:footer="0" w:header="0"/>
        </w:sectPr>
      </w:pPr>
    </w:p>
    <w:p>
      <w:pPr>
        <w:ind w:left="260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также изучение информации о видах почтовых ящиков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Обсуждение концепции будущего устройства и его функций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Что может делать такой почтовый ящик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Обсуждаем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намечаем направления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260" w:firstLine="2"/>
        <w:spacing w:after="0" w:line="349" w:lineRule="auto"/>
        <w:tabs>
          <w:tab w:leader="none" w:pos="509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разработке робота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 необходимости педагог подсказывает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может делать такой робот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1"/>
          <w:numId w:val="1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Издавать звук при обнаружении объекта в ячейке</w:t>
      </w:r>
    </w:p>
    <w:p>
      <w:pPr>
        <w:spacing w:after="0" w:line="193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980" w:hanging="358"/>
        <w:spacing w:after="0" w:line="335" w:lineRule="auto"/>
        <w:tabs>
          <w:tab w:leader="none" w:pos="980" w:val="left"/>
        </w:tabs>
        <w:numPr>
          <w:ilvl w:val="1"/>
          <w:numId w:val="1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 помощью запрограммированного механизма отправлять письмо в контейнер</w:t>
      </w:r>
    </w:p>
    <w:p>
      <w:pPr>
        <w:spacing w:after="0" w:line="58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260" w:firstLine="362"/>
        <w:spacing w:after="0" w:line="344" w:lineRule="auto"/>
        <w:tabs>
          <w:tab w:leader="none" w:pos="980" w:val="left"/>
        </w:tabs>
        <w:numPr>
          <w:ilvl w:val="1"/>
          <w:numId w:val="1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Робот не должен мешать соседям или пугать домашних животных Обучающиеся разбиваются на рабочие пары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которых обсуждают концепцию конкретно своего робота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Утверждается тип механизма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также способ его защиты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 выполняют заметки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зарисовки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том числе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рабочей тетради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1"/>
        </w:numPr>
        <w:rPr>
          <w:rFonts w:ascii="Wingdings" w:cs="Wingdings" w:eastAsia="Wingdings" w:hAnsi="Wingdings"/>
          <w:sz w:val="56"/>
          <w:szCs w:val="5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Занятие №2 и №3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(2+2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часа)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(конструирование и программирование, оформление макета, испытание робота, доработка при необходимости)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Из куска плотного картона создается макет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имитирующий часть двери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забора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):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картоне прорезается прямоугольное отверстие в соответствии 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имеющимися в наличии образцами конвертов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 аналогичного картона вырезается развертка корпуса почтового ящика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склеивается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Обе составляющие красятся акриловой краской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 этом обращается внимание на дизайнерский момент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форма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цветовая гамма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Из деталей конструктора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Lego Mindstorms EV3 Education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создается модель устройства почтового ящика с датчиком ультразвука для считывания информации о появлении конверта и с механизмом для сбрасывания конверта в контейнер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Робот крепится к картону с помощью болтов с гайками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Собранная конструкция программируется в среде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Lego Mindstorms EV3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Education.</w:t>
      </w:r>
    </w:p>
    <w:p>
      <w:pPr>
        <w:sectPr>
          <w:pgSz w:w="11900" w:h="16838" w:orient="portrait"/>
          <w:cols w:equalWidth="0" w:num="1">
            <w:col w:w="9620"/>
          </w:cols>
          <w:pgMar w:left="1440" w:top="1138" w:right="846" w:bottom="613" w:gutter="0" w:footer="0" w:header="0"/>
        </w:sectPr>
      </w:pPr>
    </w:p>
    <w:p>
      <w:pPr>
        <w:jc w:val="both"/>
        <w:ind w:left="260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Проверяется корректность работы программы с помощью конвертов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опускаемых в полученный почтовый ящик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случае необходимости выполняются доработки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Звук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воспроизводимый роботом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должен быть достаточно громким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но при этом не вызывать дискомфорт и никому не мешать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1780" w:val="left"/>
          <w:tab w:leader="none" w:pos="2880" w:val="left"/>
          <w:tab w:leader="none" w:pos="4460" w:val="left"/>
          <w:tab w:leader="none" w:pos="5860" w:val="left"/>
          <w:tab w:leader="none" w:pos="7100" w:val="left"/>
          <w:tab w:leader="none" w:pos="7400" w:val="left"/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Результаты</w:t>
        <w:tab/>
        <w:t>работы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испытаний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доработок</w:t>
        <w:tab/>
        <w:t>вносятся</w:t>
        <w:tab/>
        <w:t>в</w:t>
        <w:tab/>
        <w:t>рабочую</w:t>
        <w:tab/>
        <w:t>тетрадь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Готовая модель фотографируется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нее выбирается название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43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2"/>
        </w:numPr>
        <w:rPr>
          <w:rFonts w:ascii="Wingdings" w:cs="Wingdings" w:eastAsia="Wingdings" w:hAnsi="Wingdings"/>
          <w:sz w:val="56"/>
          <w:szCs w:val="5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Занятие №4 (2 часа)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(выставка и презентация работ)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Организуется выставка собранных робототехнических моделей с мини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презентациями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Оцениваются преимущества и недостатки полученных конструкций в ходе их демонстрации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Рефлексия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ind w:left="980" w:hanging="358"/>
        <w:spacing w:after="0" w:line="349" w:lineRule="auto"/>
        <w:tabs>
          <w:tab w:leader="none" w:pos="98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Какие сложности возникли при разработке и сборке робота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их преодолели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80" w:hanging="358"/>
        <w:spacing w:after="0" w:line="351" w:lineRule="auto"/>
        <w:tabs>
          <w:tab w:leader="none" w:pos="98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Обсудить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насколько чувствительна собранная конструкция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далеко робот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видит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»?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Почему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80" w:hanging="358"/>
        <w:spacing w:after="0" w:line="349" w:lineRule="auto"/>
        <w:tabs>
          <w:tab w:leader="none" w:pos="98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 помощью какого привода реализован процесс скатывания письма в контейнер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980" w:hanging="358"/>
        <w:spacing w:after="0" w:line="355" w:lineRule="auto"/>
        <w:tabs>
          <w:tab w:leader="none" w:pos="98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Какие дополнительные функции устройства можно было бы реализовать с помощью других датчиков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Предложить варианты решений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980" w:hanging="358"/>
        <w:spacing w:after="0" w:line="356" w:lineRule="auto"/>
        <w:tabs>
          <w:tab w:leader="none" w:pos="98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Насколько практичен полученный почтовый ящик для открытого пространства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например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 его прикрепить на забор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)?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Не повредит ли его дождь и не унесет ли ветер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Какие оптимальные решения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том числе дизайнерские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можно предложить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2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80" w:hanging="358"/>
        <w:spacing w:after="0" w:line="349" w:lineRule="auto"/>
        <w:tabs>
          <w:tab w:leader="none" w:pos="98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Заполнить все пункты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Рабочей тетради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исходя из полученных знаний и опытов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которые были проделаны с устройством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9620"/>
          </w:cols>
          <w:pgMar w:left="1440" w:top="1138" w:right="846" w:bottom="673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Развитие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left="260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 защитить электрическую часть конструкции от внешних воздействий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условий погоды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Преимущества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980" w:hanging="358"/>
        <w:spacing w:after="0" w:line="334" w:lineRule="auto"/>
        <w:tabs>
          <w:tab w:leader="none" w:pos="980" w:val="left"/>
        </w:tabs>
        <w:numPr>
          <w:ilvl w:val="0"/>
          <w:numId w:val="14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Конструкция может быть легко собрана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ее легко ремонтировать и модернизировать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2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4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Есть простор для творчества при выборе дизайна почтового ящика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Недостатки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141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5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Необходимость зарядки устройства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Оборудование и материалы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141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6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Конструктор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Lego Mindstorms EV3 Education 45544 -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шт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ученика</w:t>
      </w:r>
    </w:p>
    <w:p>
      <w:pPr>
        <w:spacing w:after="0" w:line="145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6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Ноутбук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компьютер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 – 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шт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ученика</w:t>
      </w:r>
    </w:p>
    <w:p>
      <w:pPr>
        <w:spacing w:after="0" w:line="18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80" w:hanging="358"/>
        <w:spacing w:after="0" w:line="334" w:lineRule="auto"/>
        <w:tabs>
          <w:tab w:leader="none" w:pos="980" w:val="left"/>
        </w:tabs>
        <w:numPr>
          <w:ilvl w:val="0"/>
          <w:numId w:val="16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Установленное программное обеспечение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Lego Mindstorms EV3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Education</w:t>
      </w:r>
    </w:p>
    <w:p>
      <w:pPr>
        <w:spacing w:after="0" w:line="46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jc w:val="both"/>
        <w:ind w:left="980" w:hanging="358"/>
        <w:spacing w:after="0" w:line="344" w:lineRule="auto"/>
        <w:tabs>
          <w:tab w:leader="none" w:pos="980" w:val="left"/>
        </w:tabs>
        <w:numPr>
          <w:ilvl w:val="0"/>
          <w:numId w:val="16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Презентационное оборудование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проектор с экраном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телевизор с большим экраном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 возможностью подключения к ноутбуку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компьютеру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8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6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Распечатанные рабочие тетради кейса для каждого ученика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Дополнительно потребуется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141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7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Конверты почтовые для обыгрывания ситуации</w:t>
      </w:r>
    </w:p>
    <w:p>
      <w:pPr>
        <w:spacing w:after="0" w:line="145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7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Прочный картон для корпуса ящика и имитации части двери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забора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147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7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Болты с гайками нужной длины и диаметра для крепления</w:t>
      </w:r>
    </w:p>
    <w:p>
      <w:pPr>
        <w:spacing w:after="0" w:line="146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7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Акриловая краска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кисти</w:t>
      </w:r>
    </w:p>
    <w:p>
      <w:pPr>
        <w:spacing w:after="0" w:line="147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7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Ножницы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клей</w:t>
      </w:r>
    </w:p>
    <w:p>
      <w:pPr>
        <w:sectPr>
          <w:pgSz w:w="11900" w:h="16838" w:orient="portrait"/>
          <w:cols w:equalWidth="0" w:num="1">
            <w:col w:w="9620"/>
          </w:cols>
          <w:pgMar w:left="1440" w:top="1130" w:right="846" w:bottom="1440" w:gutter="0" w:footer="0" w:header="0"/>
        </w:sect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E36C0A"/>
        </w:rPr>
        <w:t>Рабочая тетрадь кейса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E36C0A"/>
        </w:rPr>
        <w:t>«</w:t>
      </w: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E36C0A"/>
        </w:rPr>
        <w:t>Умный почтовый ящик</w:t>
      </w: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E36C0A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1883410</wp:posOffset>
            </wp:positionH>
            <wp:positionV relativeFrom="paragraph">
              <wp:posOffset>293370</wp:posOffset>
            </wp:positionV>
            <wp:extent cx="2504440" cy="128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28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Имя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фамилия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__________________________________________________________________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_________________________________________________________________</w:t>
      </w: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ind w:left="980" w:hanging="358"/>
        <w:spacing w:after="0" w:line="234" w:lineRule="auto"/>
        <w:tabs>
          <w:tab w:leader="none" w:pos="98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Нарисуйте почтовый ящик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который вы встречали в реальной жизни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3945890</wp:posOffset>
                </wp:positionV>
                <wp:extent cx="6016625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6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pt,310.7pt" to="484.75pt,310.7pt" o:allowincell="f" strokecolor="#F79646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266065</wp:posOffset>
                </wp:positionV>
                <wp:extent cx="0" cy="369252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92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3.75pt,20.95pt" to="483.75pt,311.7pt" o:allowincell="f" strokecolor="#F79646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278765</wp:posOffset>
                </wp:positionV>
                <wp:extent cx="601662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6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pt,21.95pt" to="484.75pt,21.95pt" o:allowincell="f" strokecolor="#F79646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266065</wp:posOffset>
                </wp:positionV>
                <wp:extent cx="0" cy="369252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92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pt,20.95pt" to="12pt,311.7pt" o:allowincell="f" strokecolor="#F79646" strokeweight="2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Какими  дополнительными  функциями  вы  наделили  бы  свой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почтовый ящик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?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__________________________________________________________________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__________________________________________________________________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__________________________________________________________________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__________________________________________________________________</w:t>
      </w:r>
    </w:p>
    <w:p>
      <w:pPr>
        <w:sectPr>
          <w:pgSz w:w="11900" w:h="16838" w:orient="portrait"/>
          <w:cols w:equalWidth="0" w:num="1">
            <w:col w:w="9620"/>
          </w:cols>
          <w:pgMar w:left="1440" w:top="1130" w:right="846" w:bottom="794" w:gutter="0" w:footer="0" w:header="0"/>
        </w:sectPr>
      </w:pP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980" w:hanging="358"/>
        <w:spacing w:after="0" w:line="234" w:lineRule="auto"/>
        <w:tabs>
          <w:tab w:leader="none" w:pos="98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Какие компоненты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датчики вам потребуются для конструкции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Умного почтового ящика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»?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Зарисуйте или напишите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1993265</wp:posOffset>
                </wp:positionV>
                <wp:extent cx="6092825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pt,156.95pt" to="490.75pt,156.95pt" o:allowincell="f" strokecolor="#F79646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37465</wp:posOffset>
                </wp:positionV>
                <wp:extent cx="0" cy="196850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68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9.75pt,2.95pt" to="489.75pt,157.95pt" o:allowincell="f" strokecolor="#F79646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50165</wp:posOffset>
                </wp:positionV>
                <wp:extent cx="609282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pt,3.95pt" to="490.75pt,3.95pt" o:allowincell="f" strokecolor="#F79646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37465</wp:posOffset>
                </wp:positionV>
                <wp:extent cx="0" cy="196850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68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pt,2.95pt" to="12pt,157.95pt" o:allowincell="f" strokecolor="#F79646" strokeweight="2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both"/>
        <w:ind w:left="980" w:hanging="358"/>
        <w:spacing w:after="0" w:line="236" w:lineRule="auto"/>
        <w:tabs>
          <w:tab w:leader="none" w:pos="980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Придумайте будущую модель робота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его дизайн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Продумайте способ крепления к имеющемуся картону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Изобразите рисунок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схему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3063240</wp:posOffset>
                </wp:positionV>
                <wp:extent cx="6035675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6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5pt,241.2pt" to="490.75pt,241.2pt" o:allowincell="f" strokecolor="#F79646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69215</wp:posOffset>
                </wp:positionV>
                <wp:extent cx="0" cy="300672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06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9.75pt,5.45pt" to="489.75pt,242.2pt" o:allowincell="f" strokecolor="#F79646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81915</wp:posOffset>
                </wp:positionV>
                <wp:extent cx="6035675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6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5pt,6.45pt" to="490.75pt,6.45pt" o:allowincell="f" strokecolor="#F79646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69215</wp:posOffset>
                </wp:positionV>
                <wp:extent cx="0" cy="300672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06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.5pt,5.45pt" to="16.5pt,242.2pt" o:allowincell="f" strokecolor="#F79646" strokeweight="2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left="980" w:hanging="358"/>
        <w:spacing w:after="0" w:line="234" w:lineRule="auto"/>
        <w:tabs>
          <w:tab w:leader="none" w:pos="980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Соберите свою модель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запрограммируйте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проведите испытание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Зарисуйте алгоритм программы для вашего робота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1908810</wp:posOffset>
                </wp:positionV>
                <wp:extent cx="6188075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75pt,150.3pt" to="499pt,150.3pt" o:allowincell="f" strokecolor="#F79646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95885</wp:posOffset>
                </wp:positionV>
                <wp:extent cx="0" cy="182562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25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8pt,7.55pt" to="498pt,151.3pt" o:allowincell="f" strokecolor="#F79646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108585</wp:posOffset>
                </wp:positionV>
                <wp:extent cx="6188075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75pt,8.55pt" to="499pt,8.55pt" o:allowincell="f" strokecolor="#F79646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95885</wp:posOffset>
                </wp:positionV>
                <wp:extent cx="0" cy="1825625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25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.75pt,7.55pt" to="12.75pt,151.3pt" o:allowincell="f" strokecolor="#F79646" strokeweight="2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620"/>
          </w:cols>
          <w:pgMar w:left="1440" w:top="1440" w:right="846" w:bottom="1440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Результаты испытаний занесите в таблицу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tbl>
      <w:tblPr>
        <w:tblLayout w:type="fixed"/>
        <w:tblInd w:w="1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2"/>
        </w:trPr>
        <w:tc>
          <w:tcPr>
            <w:tcW w:w="1840" w:type="dxa"/>
            <w:vAlign w:val="bottom"/>
            <w:tcBorders>
              <w:top w:val="single" w:sz="8" w:color="E36C0A"/>
              <w:left w:val="single" w:sz="8" w:color="E36C0A"/>
              <w:bottom w:val="single" w:sz="8" w:color="E36C0A"/>
              <w:right w:val="single" w:sz="8" w:color="E36C0A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Испытания</w:t>
            </w:r>
          </w:p>
        </w:tc>
        <w:tc>
          <w:tcPr>
            <w:tcW w:w="3680" w:type="dxa"/>
            <w:vAlign w:val="bottom"/>
            <w:tcBorders>
              <w:top w:val="single" w:sz="8" w:color="E36C0A"/>
              <w:bottom w:val="single" w:sz="8" w:color="E36C0A"/>
              <w:right w:val="single" w:sz="8" w:color="E36C0A"/>
            </w:tcBorders>
          </w:tcPr>
          <w:p>
            <w:pPr>
              <w:ind w:left="1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Условия</w:t>
            </w:r>
          </w:p>
        </w:tc>
        <w:tc>
          <w:tcPr>
            <w:tcW w:w="4080" w:type="dxa"/>
            <w:vAlign w:val="bottom"/>
            <w:tcBorders>
              <w:top w:val="single" w:sz="8" w:color="E36C0A"/>
              <w:bottom w:val="single" w:sz="8" w:color="E36C0A"/>
              <w:right w:val="single" w:sz="8" w:color="E36C0A"/>
            </w:tcBorders>
          </w:tcPr>
          <w:p>
            <w:pPr>
              <w:ind w:left="1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Результат</w:t>
            </w:r>
          </w:p>
        </w:tc>
      </w:tr>
      <w:tr>
        <w:trPr>
          <w:trHeight w:val="330"/>
        </w:trPr>
        <w:tc>
          <w:tcPr>
            <w:tcW w:w="1840" w:type="dxa"/>
            <w:vAlign w:val="bottom"/>
            <w:tcBorders>
              <w:left w:val="single" w:sz="8" w:color="E36C0A"/>
              <w:bottom w:val="single" w:sz="8" w:color="E36C0A"/>
              <w:right w:val="single" w:sz="8" w:color="E36C0A"/>
            </w:tcBorders>
          </w:tcPr>
          <w:p>
            <w:pPr>
              <w:jc w:val="center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</w:t>
            </w:r>
          </w:p>
        </w:tc>
        <w:tc>
          <w:tcPr>
            <w:tcW w:w="368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3"/>
        </w:trPr>
        <w:tc>
          <w:tcPr>
            <w:tcW w:w="1840" w:type="dxa"/>
            <w:vAlign w:val="bottom"/>
            <w:tcBorders>
              <w:left w:val="single" w:sz="8" w:color="E36C0A"/>
              <w:bottom w:val="single" w:sz="8" w:color="E36C0A"/>
              <w:right w:val="single" w:sz="8" w:color="E36C0A"/>
            </w:tcBorders>
          </w:tcPr>
          <w:p>
            <w:pPr>
              <w:jc w:val="center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</w:t>
            </w:r>
          </w:p>
        </w:tc>
        <w:tc>
          <w:tcPr>
            <w:tcW w:w="368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3"/>
        </w:trPr>
        <w:tc>
          <w:tcPr>
            <w:tcW w:w="1840" w:type="dxa"/>
            <w:vAlign w:val="bottom"/>
            <w:tcBorders>
              <w:left w:val="single" w:sz="8" w:color="E36C0A"/>
              <w:bottom w:val="single" w:sz="8" w:color="E36C0A"/>
              <w:right w:val="single" w:sz="8" w:color="E36C0A"/>
            </w:tcBorders>
          </w:tcPr>
          <w:p>
            <w:pPr>
              <w:jc w:val="center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</w:t>
            </w:r>
          </w:p>
        </w:tc>
        <w:tc>
          <w:tcPr>
            <w:tcW w:w="368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0"/>
        </w:trPr>
        <w:tc>
          <w:tcPr>
            <w:tcW w:w="1840" w:type="dxa"/>
            <w:vAlign w:val="bottom"/>
            <w:tcBorders>
              <w:left w:val="single" w:sz="8" w:color="E36C0A"/>
              <w:bottom w:val="single" w:sz="8" w:color="E36C0A"/>
              <w:right w:val="single" w:sz="8" w:color="E36C0A"/>
            </w:tcBorders>
          </w:tcPr>
          <w:p>
            <w:pPr>
              <w:jc w:val="center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</w:t>
            </w:r>
          </w:p>
        </w:tc>
        <w:tc>
          <w:tcPr>
            <w:tcW w:w="368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3"/>
        </w:trPr>
        <w:tc>
          <w:tcPr>
            <w:tcW w:w="1840" w:type="dxa"/>
            <w:vAlign w:val="bottom"/>
            <w:tcBorders>
              <w:left w:val="single" w:sz="8" w:color="E36C0A"/>
              <w:bottom w:val="single" w:sz="8" w:color="E36C0A"/>
              <w:right w:val="single" w:sz="8" w:color="E36C0A"/>
            </w:tcBorders>
          </w:tcPr>
          <w:p>
            <w:pPr>
              <w:jc w:val="center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5</w:t>
            </w:r>
          </w:p>
        </w:tc>
        <w:tc>
          <w:tcPr>
            <w:tcW w:w="368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Какие проблемы в работе устройства были выявлены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?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Опишите их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__________________________________________________________________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__________________________________________________________________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__________________________________________________________________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_________________________________________________________________</w:t>
      </w: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ind w:left="260" w:right="12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Проведите работу по устранению недочетов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оформив все в виде таблицы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2" w:lineRule="exact"/>
        <w:rPr>
          <w:sz w:val="20"/>
          <w:szCs w:val="20"/>
          <w:color w:val="auto"/>
        </w:rPr>
      </w:pPr>
    </w:p>
    <w:tbl>
      <w:tblPr>
        <w:tblLayout w:type="fixed"/>
        <w:tblInd w:w="1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2"/>
        </w:trPr>
        <w:tc>
          <w:tcPr>
            <w:tcW w:w="3220" w:type="dxa"/>
            <w:vAlign w:val="bottom"/>
            <w:tcBorders>
              <w:top w:val="single" w:sz="8" w:color="E36C0A"/>
              <w:left w:val="single" w:sz="8" w:color="E36C0A"/>
              <w:bottom w:val="single" w:sz="8" w:color="E36C0A"/>
              <w:right w:val="single" w:sz="8" w:color="E36C0A"/>
            </w:tcBorders>
          </w:tcPr>
          <w:p>
            <w:pPr>
              <w:ind w:lef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Проблема</w:t>
            </w:r>
          </w:p>
        </w:tc>
        <w:tc>
          <w:tcPr>
            <w:tcW w:w="3180" w:type="dxa"/>
            <w:vAlign w:val="bottom"/>
            <w:tcBorders>
              <w:top w:val="single" w:sz="8" w:color="E36C0A"/>
              <w:bottom w:val="single" w:sz="8" w:color="E36C0A"/>
              <w:right w:val="single" w:sz="8" w:color="E36C0A"/>
            </w:tcBorders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Как исправить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?</w:t>
            </w:r>
          </w:p>
        </w:tc>
        <w:tc>
          <w:tcPr>
            <w:tcW w:w="3200" w:type="dxa"/>
            <w:vAlign w:val="bottom"/>
            <w:tcBorders>
              <w:top w:val="single" w:sz="8" w:color="E36C0A"/>
              <w:bottom w:val="single" w:sz="8" w:color="E36C0A"/>
              <w:right w:val="single" w:sz="8" w:color="E36C0A"/>
            </w:tcBorders>
          </w:tcPr>
          <w:p>
            <w:pPr>
              <w:ind w:left="1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Результат</w:t>
            </w:r>
          </w:p>
        </w:tc>
      </w:tr>
      <w:tr>
        <w:trPr>
          <w:trHeight w:val="333"/>
        </w:trPr>
        <w:tc>
          <w:tcPr>
            <w:tcW w:w="3220" w:type="dxa"/>
            <w:vAlign w:val="bottom"/>
            <w:tcBorders>
              <w:left w:val="single" w:sz="8" w:color="E36C0A"/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3"/>
        </w:trPr>
        <w:tc>
          <w:tcPr>
            <w:tcW w:w="3220" w:type="dxa"/>
            <w:vAlign w:val="bottom"/>
            <w:tcBorders>
              <w:left w:val="single" w:sz="8" w:color="E36C0A"/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3"/>
        </w:trPr>
        <w:tc>
          <w:tcPr>
            <w:tcW w:w="3220" w:type="dxa"/>
            <w:vAlign w:val="bottom"/>
            <w:tcBorders>
              <w:left w:val="single" w:sz="8" w:color="E36C0A"/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319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Какой тип механизма выбрали при сборке модели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?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Почему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?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__________________________________________________________________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__________________________________________________________________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__________________________________________________________________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__________________________________________________________________</w:t>
      </w:r>
    </w:p>
    <w:p>
      <w:pPr>
        <w:spacing w:after="0" w:line="334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980" w:right="120" w:hanging="358"/>
        <w:spacing w:after="0" w:line="234" w:lineRule="auto"/>
        <w:tabs>
          <w:tab w:leader="none" w:pos="980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Приклейте фотографию полученного робота и подпишите его название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3383280</wp:posOffset>
                </wp:positionV>
                <wp:extent cx="6064250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pt,266.4pt" to="488.5pt,266.4pt" o:allowincell="f" strokecolor="#F79646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74930</wp:posOffset>
                </wp:positionV>
                <wp:extent cx="0" cy="332105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321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7.5pt,5.9pt" to="487.5pt,267.4pt" o:allowincell="f" strokecolor="#F79646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87630</wp:posOffset>
                </wp:positionV>
                <wp:extent cx="606425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pt,6.9pt" to="488.5pt,6.9pt" o:allowincell="f" strokecolor="#F79646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74930</wp:posOffset>
                </wp:positionV>
                <wp:extent cx="0" cy="332105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321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pt,5.9pt" to="12pt,267.4pt" o:allowincell="f" strokecolor="#F79646" strokeweight="2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740"/>
          </w:cols>
          <w:pgMar w:left="1440" w:top="1130" w:right="726" w:bottom="1440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>Детали и компоненты</w:t>
      </w: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>: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jc w:val="both"/>
        <w:ind w:left="260" w:right="120" w:firstLine="2"/>
        <w:spacing w:after="0" w:line="237" w:lineRule="auto"/>
        <w:tabs>
          <w:tab w:leader="none" w:pos="646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набор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Lego Mindstorms EV3 Education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входит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541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деталь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включая программный блок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моторы и датчики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Полный перечень можно посмотреть здесь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000FF"/>
        </w:rPr>
        <w:t>https://updoc.site/download/5ae14a2d35163_pdf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1341120</wp:posOffset>
            </wp:positionH>
            <wp:positionV relativeFrom="paragraph">
              <wp:posOffset>131445</wp:posOffset>
            </wp:positionV>
            <wp:extent cx="3589655" cy="201930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сборки нашего устройства понадобятся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89" w:lineRule="exact"/>
        <w:rPr>
          <w:sz w:val="20"/>
          <w:szCs w:val="20"/>
          <w:color w:val="auto"/>
        </w:rPr>
      </w:pPr>
    </w:p>
    <w:tbl>
      <w:tblPr>
        <w:tblLayout w:type="fixed"/>
        <w:tblInd w:w="1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2"/>
        </w:trPr>
        <w:tc>
          <w:tcPr>
            <w:tcW w:w="680" w:type="dxa"/>
            <w:vAlign w:val="bottom"/>
            <w:tcBorders>
              <w:top w:val="single" w:sz="8" w:color="E36C0A"/>
              <w:left w:val="single" w:sz="8" w:color="E36C0A"/>
              <w:bottom w:val="single" w:sz="8" w:color="E36C0A"/>
              <w:right w:val="single" w:sz="8" w:color="E36C0A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3160" w:type="dxa"/>
            <w:vAlign w:val="bottom"/>
            <w:tcBorders>
              <w:top w:val="single" w:sz="8" w:color="E36C0A"/>
              <w:bottom w:val="single" w:sz="8" w:color="E36C0A"/>
              <w:right w:val="single" w:sz="8" w:color="E36C0A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Наименование</w:t>
            </w:r>
          </w:p>
        </w:tc>
        <w:tc>
          <w:tcPr>
            <w:tcW w:w="4040" w:type="dxa"/>
            <w:vAlign w:val="bottom"/>
            <w:tcBorders>
              <w:top w:val="single" w:sz="8" w:color="E36C0A"/>
              <w:bottom w:val="single" w:sz="8" w:color="E36C0A"/>
              <w:right w:val="single" w:sz="8" w:color="E36C0A"/>
            </w:tcBorders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Внешний вид</w:t>
            </w:r>
          </w:p>
        </w:tc>
        <w:tc>
          <w:tcPr>
            <w:tcW w:w="1720" w:type="dxa"/>
            <w:vAlign w:val="bottom"/>
            <w:tcBorders>
              <w:top w:val="single" w:sz="8" w:color="E36C0A"/>
              <w:bottom w:val="single" w:sz="8" w:color="E36C0A"/>
              <w:right w:val="single" w:sz="8" w:color="E36C0A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Количество</w:t>
            </w:r>
          </w:p>
        </w:tc>
      </w:tr>
      <w:tr>
        <w:trPr>
          <w:trHeight w:val="1356"/>
        </w:trPr>
        <w:tc>
          <w:tcPr>
            <w:tcW w:w="680" w:type="dxa"/>
            <w:vAlign w:val="bottom"/>
            <w:tcBorders>
              <w:left w:val="single" w:sz="8" w:color="E36C0A"/>
              <w:right w:val="single" w:sz="8" w:color="E36C0A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</w:t>
            </w:r>
          </w:p>
        </w:tc>
        <w:tc>
          <w:tcPr>
            <w:tcW w:w="3160" w:type="dxa"/>
            <w:vAlign w:val="bottom"/>
            <w:tcBorders>
              <w:right w:val="single" w:sz="8" w:color="E36C0A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Программный блок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EV3</w:t>
            </w:r>
          </w:p>
        </w:tc>
        <w:tc>
          <w:tcPr>
            <w:tcW w:w="4040" w:type="dxa"/>
            <w:vAlign w:val="bottom"/>
            <w:tcBorders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E36C0A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</w:t>
            </w:r>
          </w:p>
        </w:tc>
      </w:tr>
      <w:tr>
        <w:trPr>
          <w:trHeight w:val="1058"/>
        </w:trPr>
        <w:tc>
          <w:tcPr>
            <w:tcW w:w="680" w:type="dxa"/>
            <w:vAlign w:val="bottom"/>
            <w:tcBorders>
              <w:left w:val="single" w:sz="8" w:color="E36C0A"/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879"/>
        </w:trPr>
        <w:tc>
          <w:tcPr>
            <w:tcW w:w="680" w:type="dxa"/>
            <w:vAlign w:val="bottom"/>
            <w:tcBorders>
              <w:left w:val="single" w:sz="8" w:color="E36C0A"/>
              <w:right w:val="single" w:sz="8" w:color="E36C0A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</w:t>
            </w:r>
          </w:p>
        </w:tc>
        <w:tc>
          <w:tcPr>
            <w:tcW w:w="3160" w:type="dxa"/>
            <w:vAlign w:val="bottom"/>
            <w:tcBorders>
              <w:right w:val="single" w:sz="8" w:color="E36C0A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Аккумулятор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EV3</w:t>
            </w:r>
          </w:p>
        </w:tc>
        <w:tc>
          <w:tcPr>
            <w:tcW w:w="4040" w:type="dxa"/>
            <w:vAlign w:val="bottom"/>
            <w:tcBorders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E36C0A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</w:t>
            </w:r>
          </w:p>
        </w:tc>
      </w:tr>
      <w:tr>
        <w:trPr>
          <w:trHeight w:val="1583"/>
        </w:trPr>
        <w:tc>
          <w:tcPr>
            <w:tcW w:w="680" w:type="dxa"/>
            <w:vAlign w:val="bottom"/>
            <w:tcBorders>
              <w:left w:val="single" w:sz="8" w:color="E36C0A"/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2580005</wp:posOffset>
            </wp:positionH>
            <wp:positionV relativeFrom="paragraph">
              <wp:posOffset>-3756660</wp:posOffset>
            </wp:positionV>
            <wp:extent cx="2438400" cy="373443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73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740"/>
          </w:cols>
          <w:pgMar w:left="1440" w:top="1128" w:right="726" w:bottom="1440" w:gutter="0" w:footer="0" w:header="0"/>
        </w:sectPr>
      </w:pPr>
    </w:p>
    <w:tbl>
      <w:tblPr>
        <w:tblLayout w:type="fixed"/>
        <w:tblInd w:w="1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91"/>
        </w:trPr>
        <w:tc>
          <w:tcPr>
            <w:tcW w:w="680" w:type="dxa"/>
            <w:vAlign w:val="bottom"/>
            <w:tcBorders>
              <w:top w:val="single" w:sz="8" w:color="E36C0A"/>
              <w:left w:val="single" w:sz="8" w:color="E36C0A"/>
              <w:right w:val="single" w:sz="8" w:color="E36C0A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</w:t>
            </w:r>
          </w:p>
        </w:tc>
        <w:tc>
          <w:tcPr>
            <w:tcW w:w="3160" w:type="dxa"/>
            <w:vAlign w:val="bottom"/>
            <w:tcBorders>
              <w:top w:val="single" w:sz="8" w:color="E36C0A"/>
              <w:right w:val="single" w:sz="8" w:color="E36C0A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Большой мотор</w:t>
            </w:r>
          </w:p>
        </w:tc>
        <w:tc>
          <w:tcPr>
            <w:tcW w:w="4040" w:type="dxa"/>
            <w:vAlign w:val="bottom"/>
            <w:tcBorders>
              <w:top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E36C0A"/>
              <w:right w:val="single" w:sz="8" w:color="E36C0A"/>
            </w:tcBorders>
          </w:tcPr>
          <w:p>
            <w:pPr>
              <w:jc w:val="right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8"/>
        </w:trPr>
        <w:tc>
          <w:tcPr>
            <w:tcW w:w="680" w:type="dxa"/>
            <w:vAlign w:val="bottom"/>
            <w:tcBorders>
              <w:left w:val="single" w:sz="8" w:color="E36C0A"/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5"/>
        </w:trPr>
        <w:tc>
          <w:tcPr>
            <w:tcW w:w="680" w:type="dxa"/>
            <w:vAlign w:val="bottom"/>
            <w:tcBorders>
              <w:left w:val="single" w:sz="8" w:color="E36C0A"/>
              <w:right w:val="single" w:sz="8" w:color="E36C0A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</w:t>
            </w:r>
          </w:p>
        </w:tc>
        <w:tc>
          <w:tcPr>
            <w:tcW w:w="3160" w:type="dxa"/>
            <w:vAlign w:val="bottom"/>
            <w:tcBorders>
              <w:right w:val="single" w:sz="8" w:color="E36C0A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Датчик ультразвука</w:t>
            </w:r>
          </w:p>
        </w:tc>
        <w:tc>
          <w:tcPr>
            <w:tcW w:w="4040" w:type="dxa"/>
            <w:vAlign w:val="bottom"/>
            <w:tcBorders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E36C0A"/>
            </w:tcBorders>
          </w:tcPr>
          <w:p>
            <w:pPr>
              <w:jc w:val="right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7"/>
        </w:trPr>
        <w:tc>
          <w:tcPr>
            <w:tcW w:w="680" w:type="dxa"/>
            <w:vAlign w:val="bottom"/>
            <w:tcBorders>
              <w:left w:val="single" w:sz="8" w:color="E36C0A"/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8"/>
        </w:trPr>
        <w:tc>
          <w:tcPr>
            <w:tcW w:w="680" w:type="dxa"/>
            <w:vAlign w:val="bottom"/>
            <w:tcBorders>
              <w:left w:val="single" w:sz="8" w:color="E36C0A"/>
              <w:right w:val="single" w:sz="8" w:color="E36C0A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5</w:t>
            </w:r>
          </w:p>
        </w:tc>
        <w:tc>
          <w:tcPr>
            <w:tcW w:w="3160" w:type="dxa"/>
            <w:vAlign w:val="bottom"/>
            <w:tcBorders>
              <w:right w:val="single" w:sz="8" w:color="E36C0A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Соединительный</w:t>
            </w:r>
          </w:p>
        </w:tc>
        <w:tc>
          <w:tcPr>
            <w:tcW w:w="4040" w:type="dxa"/>
            <w:vAlign w:val="bottom"/>
            <w:tcBorders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E36C0A"/>
            </w:tcBorders>
            <w:vMerge w:val="restart"/>
          </w:tcPr>
          <w:p>
            <w:pPr>
              <w:jc w:val="right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80" w:type="dxa"/>
            <w:vAlign w:val="bottom"/>
            <w:tcBorders>
              <w:left w:val="single" w:sz="8" w:color="E36C0A"/>
              <w:right w:val="single" w:sz="8" w:color="E36C0A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right w:val="single" w:sz="8" w:color="E36C0A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кабель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 25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см</w:t>
            </w:r>
          </w:p>
        </w:tc>
        <w:tc>
          <w:tcPr>
            <w:tcW w:w="4040" w:type="dxa"/>
            <w:vAlign w:val="bottom"/>
            <w:tcBorders>
              <w:right w:val="single" w:sz="8" w:color="E36C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E36C0A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80" w:type="dxa"/>
            <w:vAlign w:val="bottom"/>
            <w:tcBorders>
              <w:left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right w:val="single" w:sz="8" w:color="E36C0A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right w:val="single" w:sz="8" w:color="E36C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E36C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0"/>
        </w:trPr>
        <w:tc>
          <w:tcPr>
            <w:tcW w:w="680" w:type="dxa"/>
            <w:vAlign w:val="bottom"/>
            <w:tcBorders>
              <w:left w:val="single" w:sz="8" w:color="E36C0A"/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2"/>
        </w:trPr>
        <w:tc>
          <w:tcPr>
            <w:tcW w:w="680" w:type="dxa"/>
            <w:vAlign w:val="bottom"/>
            <w:tcBorders>
              <w:left w:val="single" w:sz="8" w:color="E36C0A"/>
              <w:right w:val="single" w:sz="8" w:color="E36C0A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6</w:t>
            </w:r>
          </w:p>
        </w:tc>
        <w:tc>
          <w:tcPr>
            <w:tcW w:w="3160" w:type="dxa"/>
            <w:vAlign w:val="bottom"/>
            <w:tcBorders>
              <w:right w:val="single" w:sz="8" w:color="E36C0A"/>
            </w:tcBorders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USB-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кабель</w:t>
            </w:r>
          </w:p>
        </w:tc>
        <w:tc>
          <w:tcPr>
            <w:tcW w:w="4040" w:type="dxa"/>
            <w:vAlign w:val="bottom"/>
            <w:tcBorders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E36C0A"/>
            </w:tcBorders>
          </w:tcPr>
          <w:p>
            <w:pPr>
              <w:jc w:val="right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6"/>
        </w:trPr>
        <w:tc>
          <w:tcPr>
            <w:tcW w:w="680" w:type="dxa"/>
            <w:vAlign w:val="bottom"/>
            <w:tcBorders>
              <w:left w:val="single" w:sz="8" w:color="E36C0A"/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680" w:type="dxa"/>
            <w:vAlign w:val="bottom"/>
            <w:tcBorders>
              <w:left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right w:val="single" w:sz="8" w:color="E36C0A"/>
            </w:tcBorders>
          </w:tcPr>
          <w:p>
            <w:pPr>
              <w:jc w:val="center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Задан набором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Количество и</w:t>
            </w:r>
          </w:p>
        </w:tc>
        <w:tc>
          <w:tcPr>
            <w:tcW w:w="1720" w:type="dxa"/>
            <w:vAlign w:val="bottom"/>
            <w:tcBorders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E36C0A"/>
              <w:right w:val="single" w:sz="8" w:color="E36C0A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7</w:t>
            </w:r>
          </w:p>
        </w:tc>
        <w:tc>
          <w:tcPr>
            <w:tcW w:w="3160" w:type="dxa"/>
            <w:vAlign w:val="bottom"/>
            <w:tcBorders>
              <w:right w:val="single" w:sz="8" w:color="E36C0A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Комплект деталей</w:t>
            </w:r>
          </w:p>
        </w:tc>
        <w:tc>
          <w:tcPr>
            <w:tcW w:w="4040" w:type="dxa"/>
            <w:vAlign w:val="bottom"/>
            <w:tcBorders>
              <w:right w:val="single" w:sz="8" w:color="E36C0A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их внешний вид описаны в</w:t>
            </w:r>
          </w:p>
        </w:tc>
        <w:tc>
          <w:tcPr>
            <w:tcW w:w="1720" w:type="dxa"/>
            <w:vAlign w:val="bottom"/>
            <w:tcBorders>
              <w:right w:val="single" w:sz="8" w:color="E36C0A"/>
            </w:tcBorders>
          </w:tcPr>
          <w:p>
            <w:pPr>
              <w:jc w:val="right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680" w:type="dxa"/>
            <w:vAlign w:val="bottom"/>
            <w:tcBorders>
              <w:left w:val="single" w:sz="8" w:color="E36C0A"/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инструкции</w:t>
            </w:r>
          </w:p>
        </w:tc>
        <w:tc>
          <w:tcPr>
            <w:tcW w:w="1720" w:type="dxa"/>
            <w:vAlign w:val="bottom"/>
            <w:tcBorders>
              <w:bottom w:val="single" w:sz="8" w:color="E36C0A"/>
              <w:right w:val="single" w:sz="8" w:color="E36C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2780030</wp:posOffset>
            </wp:positionH>
            <wp:positionV relativeFrom="paragraph">
              <wp:posOffset>-7018020</wp:posOffset>
            </wp:positionV>
            <wp:extent cx="2038350" cy="636587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36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740"/>
          </w:cols>
          <w:pgMar w:left="1440" w:top="1112" w:right="726" w:bottom="1440" w:gutter="0" w:footer="0" w:header="0"/>
        </w:sect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РУКОВОДСТВО ДЛЯ ПЕДАГОГА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260" w:right="1560" w:firstLine="362"/>
        <w:spacing w:after="0" w:line="234" w:lineRule="auto"/>
        <w:tabs>
          <w:tab w:leader="none" w:pos="980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О конструкторе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Lego Mindstorms EV3 Education: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000FF"/>
        </w:rPr>
        <w:t>https://education.lego.com/ru-ru/support/mindstorms-ev3/user-guides</w:t>
      </w:r>
    </w:p>
    <w:p>
      <w:pPr>
        <w:spacing w:after="0" w:line="241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Загрузка ПО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000FF"/>
        </w:rPr>
        <w:t>https://education.lego.com/ru-ru/downloads/mindstorms-ev3/software</w:t>
      </w: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26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 работе в программе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Программное обеспечение конструктора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Lego Mindstorms EV3 Education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предназначено для создания программ путём перетаскивания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Блоков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Палитры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Рабочее поле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 их встраивания в цепочку программы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Каждый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мотор или датчик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подключенный к портам модуля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EV3,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обнаруживается автоматически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Перечень иконок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их назначение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примеры простейших программ представлены ниже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227965</wp:posOffset>
            </wp:positionV>
            <wp:extent cx="1066800" cy="101790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Начало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434975</wp:posOffset>
            </wp:positionH>
            <wp:positionV relativeFrom="paragraph">
              <wp:posOffset>447675</wp:posOffset>
            </wp:positionV>
            <wp:extent cx="742950" cy="92329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Ожидание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192405</wp:posOffset>
            </wp:positionH>
            <wp:positionV relativeFrom="paragraph">
              <wp:posOffset>400685</wp:posOffset>
            </wp:positionV>
            <wp:extent cx="1228725" cy="95186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Переключатель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220980</wp:posOffset>
            </wp:positionH>
            <wp:positionV relativeFrom="paragraph">
              <wp:posOffset>412115</wp:posOffset>
            </wp:positionV>
            <wp:extent cx="1171575" cy="96139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Цикл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454025</wp:posOffset>
            </wp:positionH>
            <wp:positionV relativeFrom="paragraph">
              <wp:posOffset>418465</wp:posOffset>
            </wp:positionV>
            <wp:extent cx="695325" cy="8089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Звук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430530</wp:posOffset>
            </wp:positionH>
            <wp:positionV relativeFrom="paragraph">
              <wp:posOffset>341630</wp:posOffset>
            </wp:positionV>
            <wp:extent cx="752475" cy="83756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Большой мотор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ectPr>
          <w:pgSz w:w="11900" w:h="16838" w:orient="portrait"/>
          <w:cols w:equalWidth="0" w:num="1">
            <w:col w:w="9620"/>
          </w:cols>
          <w:pgMar w:left="1440" w:top="1130" w:right="846" w:bottom="1440" w:gutter="0" w:footer="0" w:header="0"/>
        </w:sect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1368425</wp:posOffset>
            </wp:positionH>
            <wp:positionV relativeFrom="page">
              <wp:posOffset>739140</wp:posOffset>
            </wp:positionV>
            <wp:extent cx="704850" cy="80010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Рулевое управление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444500</wp:posOffset>
            </wp:positionH>
            <wp:positionV relativeFrom="paragraph">
              <wp:posOffset>337820</wp:posOffset>
            </wp:positionV>
            <wp:extent cx="714375" cy="81915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Независимое управление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482600</wp:posOffset>
            </wp:positionH>
            <wp:positionV relativeFrom="paragraph">
              <wp:posOffset>346710</wp:posOffset>
            </wp:positionV>
            <wp:extent cx="647700" cy="78105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Индикатор состояния модуля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444500</wp:posOffset>
            </wp:positionH>
            <wp:positionV relativeFrom="paragraph">
              <wp:posOffset>328295</wp:posOffset>
            </wp:positionV>
            <wp:extent cx="723900" cy="78994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2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Экран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482600</wp:posOffset>
            </wp:positionH>
            <wp:positionV relativeFrom="paragraph">
              <wp:posOffset>333375</wp:posOffset>
            </wp:positionV>
            <wp:extent cx="647700" cy="79946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8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Средний мотор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473075</wp:posOffset>
            </wp:positionH>
            <wp:positionV relativeFrom="paragraph">
              <wp:posOffset>336550</wp:posOffset>
            </wp:positionV>
            <wp:extent cx="657225" cy="76136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Ультразвуковой датчик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511175</wp:posOffset>
            </wp:positionH>
            <wp:positionV relativeFrom="paragraph">
              <wp:posOffset>318135</wp:posOffset>
            </wp:positionV>
            <wp:extent cx="581025" cy="77089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Датчик цвета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473075</wp:posOffset>
            </wp:positionH>
            <wp:positionV relativeFrom="paragraph">
              <wp:posOffset>327025</wp:posOffset>
            </wp:positionV>
            <wp:extent cx="657225" cy="73279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Кнопки управления модулем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463550</wp:posOffset>
            </wp:positionH>
            <wp:positionV relativeFrom="paragraph">
              <wp:posOffset>308610</wp:posOffset>
            </wp:positionV>
            <wp:extent cx="676275" cy="78041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Вращение мотора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473075</wp:posOffset>
            </wp:positionH>
            <wp:positionV relativeFrom="paragraph">
              <wp:posOffset>327025</wp:posOffset>
            </wp:positionV>
            <wp:extent cx="657225" cy="73279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Таймер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444500</wp:posOffset>
            </wp:positionH>
            <wp:positionV relativeFrom="paragraph">
              <wp:posOffset>308610</wp:posOffset>
            </wp:positionV>
            <wp:extent cx="714375" cy="76136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8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Датчик касания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p>
      <w:pPr>
        <w:spacing w:after="0" w:line="177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1406525</wp:posOffset>
            </wp:positionH>
            <wp:positionV relativeFrom="page">
              <wp:posOffset>739140</wp:posOffset>
            </wp:positionV>
            <wp:extent cx="628650" cy="76200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Переменная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492125</wp:posOffset>
            </wp:positionH>
            <wp:positionV relativeFrom="paragraph">
              <wp:posOffset>318135</wp:posOffset>
            </wp:positionV>
            <wp:extent cx="628650" cy="77152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Константа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492125</wp:posOffset>
            </wp:positionH>
            <wp:positionV relativeFrom="paragraph">
              <wp:posOffset>323215</wp:posOffset>
            </wp:positionV>
            <wp:extent cx="628650" cy="78105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Операции над массивом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473075</wp:posOffset>
            </wp:positionH>
            <wp:positionV relativeFrom="paragraph">
              <wp:posOffset>328295</wp:posOffset>
            </wp:positionV>
            <wp:extent cx="657225" cy="77089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Логические операции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473075</wp:posOffset>
            </wp:positionH>
            <wp:positionV relativeFrom="paragraph">
              <wp:posOffset>323215</wp:posOffset>
            </wp:positionV>
            <wp:extent cx="657225" cy="75247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Математика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511175</wp:posOffset>
            </wp:positionH>
            <wp:positionV relativeFrom="paragraph">
              <wp:posOffset>313690</wp:posOffset>
            </wp:positionV>
            <wp:extent cx="590550" cy="77089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Округление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473075</wp:posOffset>
            </wp:positionH>
            <wp:positionV relativeFrom="paragraph">
              <wp:posOffset>322580</wp:posOffset>
            </wp:positionV>
            <wp:extent cx="657225" cy="75247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Сравнение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492125</wp:posOffset>
            </wp:positionH>
            <wp:positionV relativeFrom="paragraph">
              <wp:posOffset>313690</wp:posOffset>
            </wp:positionV>
            <wp:extent cx="619125" cy="77089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Интервал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482600</wp:posOffset>
            </wp:positionH>
            <wp:positionV relativeFrom="paragraph">
              <wp:posOffset>322580</wp:posOffset>
            </wp:positionV>
            <wp:extent cx="647700" cy="67627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Текст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482600</wp:posOffset>
            </wp:positionH>
            <wp:positionV relativeFrom="paragraph">
              <wp:posOffset>278765</wp:posOffset>
            </wp:positionV>
            <wp:extent cx="647700" cy="80962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Случайное значение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492125</wp:posOffset>
            </wp:positionH>
            <wp:positionV relativeFrom="paragraph">
              <wp:posOffset>340995</wp:posOffset>
            </wp:positionV>
            <wp:extent cx="628650" cy="75247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5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Доступ к файлу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p>
      <w:pPr>
        <w:spacing w:after="0" w:line="199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1406525</wp:posOffset>
            </wp:positionH>
            <wp:positionV relativeFrom="page">
              <wp:posOffset>739140</wp:posOffset>
            </wp:positionV>
            <wp:extent cx="619125" cy="79057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Обмен сообщениями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501650</wp:posOffset>
            </wp:positionH>
            <wp:positionV relativeFrom="paragraph">
              <wp:posOffset>332740</wp:posOffset>
            </wp:positionV>
            <wp:extent cx="609600" cy="79057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Подключение через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Bluetooth»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454025</wp:posOffset>
            </wp:positionH>
            <wp:positionV relativeFrom="paragraph">
              <wp:posOffset>332740</wp:posOffset>
            </wp:positionV>
            <wp:extent cx="704850" cy="75184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Поддерживать в активном состоянии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473075</wp:posOffset>
            </wp:positionH>
            <wp:positionV relativeFrom="paragraph">
              <wp:posOffset>313690</wp:posOffset>
            </wp:positionV>
            <wp:extent cx="666750" cy="78930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Необработанное значение датчика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473075</wp:posOffset>
            </wp:positionH>
            <wp:positionV relativeFrom="paragraph">
              <wp:posOffset>332105</wp:posOffset>
            </wp:positionV>
            <wp:extent cx="666750" cy="78041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2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Нерегулируемый мотор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463550</wp:posOffset>
            </wp:positionH>
            <wp:positionV relativeFrom="paragraph">
              <wp:posOffset>327025</wp:posOffset>
            </wp:positionV>
            <wp:extent cx="676275" cy="71437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8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Инвертирование мотора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463550</wp:posOffset>
            </wp:positionH>
            <wp:positionV relativeFrom="paragraph">
              <wp:posOffset>299085</wp:posOffset>
            </wp:positionV>
            <wp:extent cx="685800" cy="75184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Остановить программу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473075</wp:posOffset>
            </wp:positionH>
            <wp:positionV relativeFrom="paragraph">
              <wp:posOffset>313690</wp:posOffset>
            </wp:positionV>
            <wp:extent cx="666750" cy="80899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Блок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Комментарий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Примеры программ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429260</wp:posOffset>
            </wp:positionH>
            <wp:positionV relativeFrom="paragraph">
              <wp:posOffset>149860</wp:posOffset>
            </wp:positionV>
            <wp:extent cx="3035935" cy="2046605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04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jc w:val="center"/>
        <w:ind w:left="758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Подается сигнал при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обнаружении объекта датчиком ультразвука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подключенным к порту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 расстоянии менее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см</w:t>
      </w:r>
    </w:p>
    <w:p>
      <w:pPr>
        <w:sectPr>
          <w:pgSz w:w="11900" w:h="16838" w:orient="portrait"/>
          <w:cols w:equalWidth="0" w:num="1">
            <w:col w:w="9580"/>
          </w:cols>
          <w:pgMar w:left="1440" w:top="1440" w:right="88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1080135</wp:posOffset>
            </wp:positionH>
            <wp:positionV relativeFrom="page">
              <wp:posOffset>739140</wp:posOffset>
            </wp:positionV>
            <wp:extent cx="3552825" cy="229552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jc w:val="center"/>
        <w:ind w:left="7520" w:right="2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Большой мотор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подключенный к порту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D,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совершает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оборот с мощностью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75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980" w:hanging="358"/>
        <w:spacing w:after="0" w:line="235" w:lineRule="auto"/>
        <w:tabs>
          <w:tab w:leader="none" w:pos="980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Список источников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которые могут быть полезны для реализации данного кейса при работе с детьми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ind w:left="260" w:right="3420" w:firstLine="362"/>
        <w:spacing w:after="0" w:line="235" w:lineRule="auto"/>
        <w:tabs>
          <w:tab w:leader="none" w:pos="980" w:val="left"/>
        </w:tabs>
        <w:numPr>
          <w:ilvl w:val="0"/>
          <w:numId w:val="28"/>
        </w:numPr>
        <w:rPr>
          <w:rFonts w:ascii="Symbol" w:cs="Symbol" w:eastAsia="Symbol" w:hAnsi="Symbol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Видео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: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u w:val="single" w:color="auto"/>
          <w:color w:val="0000FF"/>
        </w:rPr>
        <w:t>https://www.youtube.com/watch?v=Lx6gUVTSPBU</w:t>
      </w:r>
    </w:p>
    <w:p>
      <w:pPr>
        <w:spacing w:after="0" w:line="323" w:lineRule="exact"/>
        <w:rPr>
          <w:rFonts w:ascii="Symbol" w:cs="Symbol" w:eastAsia="Symbol" w:hAnsi="Symbol"/>
          <w:sz w:val="27"/>
          <w:szCs w:val="27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28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История почтового ящика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000FF"/>
        </w:rPr>
        <w:t>http://xn----dtbjalal8asil4g8c.xn--p1ai/konstruktsii/istoriya-pochtovogo-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000FF"/>
        </w:rPr>
        <w:t>yashhika.html</w:t>
      </w: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ind w:left="260" w:right="1100" w:firstLine="362"/>
        <w:spacing w:after="0" w:line="227" w:lineRule="auto"/>
        <w:tabs>
          <w:tab w:leader="none" w:pos="980" w:val="left"/>
        </w:tabs>
        <w:numPr>
          <w:ilvl w:val="0"/>
          <w:numId w:val="29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 сделать почтовый ящик своими руками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000FF"/>
        </w:rPr>
        <w:t>http://kakpravilnosdelat.ru/kak-sdelat-pochtovyy-yashhik-svoimi-rukami/</w:t>
      </w:r>
    </w:p>
    <w:p>
      <w:pPr>
        <w:spacing w:after="0" w:line="323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29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Почтовый ящик из картона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260" w:right="28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000FF"/>
        </w:rPr>
        <w:t>http://kartonkino.ru/kartonnaya-masterskaya/igrushki-igrovoy-rekvizit/igraem-v-pochtu-pochtovyiy-yashhik-iz-kartona-i-pisma-schastya/</w:t>
      </w:r>
    </w:p>
    <w:sectPr>
      <w:pgSz w:w="11900" w:h="16838" w:orient="portrait"/>
      <w:cols w:equalWidth="0" w:num="1">
        <w:col w:w="9620"/>
      </w:cols>
      <w:pgMar w:left="1440" w:top="1440" w:right="8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54DE"/>
    <w:multiLevelType w:val="hybridMultilevel"/>
    <w:lvl w:ilvl="0">
      <w:lvlJc w:val="left"/>
      <w:lvlText w:val=""/>
      <w:numFmt w:val="bullet"/>
      <w:start w:val="1"/>
    </w:lvl>
  </w:abstractNum>
  <w:abstractNum w:abstractNumId="1">
    <w:nsid w:val="39B3"/>
    <w:multiLevelType w:val="hybridMultilevel"/>
    <w:lvl w:ilvl="0">
      <w:lvlJc w:val="left"/>
      <w:lvlText w:val=""/>
      <w:numFmt w:val="bullet"/>
      <w:start w:val="1"/>
    </w:lvl>
  </w:abstractNum>
  <w:abstractNum w:abstractNumId="2">
    <w:nsid w:val="2D12"/>
    <w:multiLevelType w:val="hybridMultilevel"/>
    <w:lvl w:ilvl="0">
      <w:lvlJc w:val="left"/>
      <w:lvlText w:val=""/>
      <w:numFmt w:val="bullet"/>
      <w:start w:val="1"/>
    </w:lvl>
  </w:abstractNum>
  <w:abstractNum w:abstractNumId="3">
    <w:nsid w:val="74D"/>
    <w:multiLevelType w:val="hybridMultilevel"/>
    <w:lvl w:ilvl="0">
      <w:lvlJc w:val="left"/>
      <w:lvlText w:val=""/>
      <w:numFmt w:val="bullet"/>
      <w:start w:val="1"/>
    </w:lvl>
  </w:abstractNum>
  <w:abstractNum w:abstractNumId="4">
    <w:nsid w:val="4DC8"/>
    <w:multiLevelType w:val="hybridMultilevel"/>
    <w:lvl w:ilvl="0">
      <w:lvlJc w:val="left"/>
      <w:lvlText w:val=""/>
      <w:numFmt w:val="bullet"/>
      <w:start w:val="1"/>
    </w:lvl>
  </w:abstractNum>
  <w:abstractNum w:abstractNumId="5">
    <w:nsid w:val="6443"/>
    <w:multiLevelType w:val="hybridMultilevel"/>
    <w:lvl w:ilvl="0">
      <w:lvlJc w:val="left"/>
      <w:lvlText w:val=""/>
      <w:numFmt w:val="bullet"/>
      <w:start w:val="1"/>
    </w:lvl>
  </w:abstractNum>
  <w:abstractNum w:abstractNumId="6">
    <w:nsid w:val="66BB"/>
    <w:multiLevelType w:val="hybridMultilevel"/>
    <w:lvl w:ilvl="0">
      <w:lvlJc w:val="left"/>
      <w:lvlText w:val=""/>
      <w:numFmt w:val="bullet"/>
      <w:start w:val="1"/>
    </w:lvl>
  </w:abstractNum>
  <w:abstractNum w:abstractNumId="7">
    <w:nsid w:val="428B"/>
    <w:multiLevelType w:val="hybridMultilevel"/>
    <w:lvl w:ilvl="0">
      <w:lvlJc w:val="left"/>
      <w:lvlText w:val="•"/>
      <w:numFmt w:val="bullet"/>
      <w:start w:val="1"/>
    </w:lvl>
  </w:abstractNum>
  <w:abstractNum w:abstractNumId="8">
    <w:nsid w:val="26A6"/>
    <w:multiLevelType w:val="hybridMultilevel"/>
    <w:lvl w:ilvl="0">
      <w:lvlJc w:val="left"/>
      <w:lvlText w:val=""/>
      <w:numFmt w:val="bullet"/>
      <w:start w:val="1"/>
    </w:lvl>
  </w:abstractNum>
  <w:abstractNum w:abstractNumId="9">
    <w:nsid w:val="701F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"/>
      <w:numFmt w:val="bullet"/>
      <w:start w:val="1"/>
    </w:lvl>
  </w:abstractNum>
  <w:abstractNum w:abstractNumId="10">
    <w:nsid w:val="5D03"/>
    <w:multiLevelType w:val="hybridMultilevel"/>
    <w:lvl w:ilvl="0">
      <w:lvlJc w:val="left"/>
      <w:lvlText w:val=""/>
      <w:numFmt w:val="bullet"/>
      <w:start w:val="1"/>
    </w:lvl>
  </w:abstractNum>
  <w:abstractNum w:abstractNumId="11">
    <w:nsid w:val="7A5A"/>
    <w:multiLevelType w:val="hybridMultilevel"/>
    <w:lvl w:ilvl="0">
      <w:lvlJc w:val="left"/>
      <w:lvlText w:val=""/>
      <w:numFmt w:val="bullet"/>
      <w:start w:val="1"/>
    </w:lvl>
  </w:abstractNum>
  <w:abstractNum w:abstractNumId="12">
    <w:nsid w:val="767D"/>
    <w:multiLevelType w:val="hybridMultilevel"/>
    <w:lvl w:ilvl="0">
      <w:lvlJc w:val="left"/>
      <w:lvlText w:val="%1."/>
      <w:numFmt w:val="decimal"/>
      <w:start w:val="1"/>
    </w:lvl>
  </w:abstractNum>
  <w:abstractNum w:abstractNumId="13">
    <w:nsid w:val="4509"/>
    <w:multiLevelType w:val="hybridMultilevel"/>
    <w:lvl w:ilvl="0">
      <w:lvlJc w:val="left"/>
      <w:lvlText w:val="•"/>
      <w:numFmt w:val="bullet"/>
      <w:start w:val="1"/>
    </w:lvl>
  </w:abstractNum>
  <w:abstractNum w:abstractNumId="14">
    <w:nsid w:val="1238"/>
    <w:multiLevelType w:val="hybridMultilevel"/>
    <w:lvl w:ilvl="0">
      <w:lvlJc w:val="left"/>
      <w:lvlText w:val="•"/>
      <w:numFmt w:val="bullet"/>
      <w:start w:val="1"/>
    </w:lvl>
  </w:abstractNum>
  <w:abstractNum w:abstractNumId="15">
    <w:nsid w:val="3B25"/>
    <w:multiLevelType w:val="hybridMultilevel"/>
    <w:lvl w:ilvl="0">
      <w:lvlJc w:val="left"/>
      <w:lvlText w:val="•"/>
      <w:numFmt w:val="bullet"/>
      <w:start w:val="1"/>
    </w:lvl>
  </w:abstractNum>
  <w:abstractNum w:abstractNumId="16">
    <w:nsid w:val="1E1F"/>
    <w:multiLevelType w:val="hybridMultilevel"/>
    <w:lvl w:ilvl="0">
      <w:lvlJc w:val="left"/>
      <w:lvlText w:val="•"/>
      <w:numFmt w:val="bullet"/>
      <w:start w:val="1"/>
    </w:lvl>
  </w:abstractNum>
  <w:abstractNum w:abstractNumId="17">
    <w:nsid w:val="6E5D"/>
    <w:multiLevelType w:val="hybridMultilevel"/>
    <w:lvl w:ilvl="0">
      <w:lvlJc w:val="left"/>
      <w:lvlText w:val="%1."/>
      <w:numFmt w:val="decimal"/>
      <w:start w:val="1"/>
    </w:lvl>
  </w:abstractNum>
  <w:abstractNum w:abstractNumId="18">
    <w:nsid w:val="1AD4"/>
    <w:multiLevelType w:val="hybridMultilevel"/>
    <w:lvl w:ilvl="0">
      <w:lvlJc w:val="left"/>
      <w:lvlText w:val="%1."/>
      <w:numFmt w:val="decimal"/>
      <w:start w:val="2"/>
    </w:lvl>
  </w:abstractNum>
  <w:abstractNum w:abstractNumId="19">
    <w:nsid w:val="63CB"/>
    <w:multiLevelType w:val="hybridMultilevel"/>
    <w:lvl w:ilvl="0">
      <w:lvlJc w:val="left"/>
      <w:lvlText w:val="%1."/>
      <w:numFmt w:val="decimal"/>
      <w:start w:val="3"/>
    </w:lvl>
  </w:abstractNum>
  <w:abstractNum w:abstractNumId="20">
    <w:nsid w:val="6BFC"/>
    <w:multiLevelType w:val="hybridMultilevel"/>
    <w:lvl w:ilvl="0">
      <w:lvlJc w:val="left"/>
      <w:lvlText w:val="%1."/>
      <w:numFmt w:val="decimal"/>
      <w:start w:val="4"/>
    </w:lvl>
  </w:abstractNum>
  <w:abstractNum w:abstractNumId="21">
    <w:nsid w:val="7F96"/>
    <w:multiLevelType w:val="hybridMultilevel"/>
    <w:lvl w:ilvl="0">
      <w:lvlJc w:val="left"/>
      <w:lvlText w:val="%1."/>
      <w:numFmt w:val="decimal"/>
      <w:start w:val="5"/>
    </w:lvl>
  </w:abstractNum>
  <w:abstractNum w:abstractNumId="22">
    <w:nsid w:val="7FF5"/>
    <w:multiLevelType w:val="hybridMultilevel"/>
    <w:lvl w:ilvl="0">
      <w:lvlJc w:val="left"/>
      <w:lvlText w:val="%1."/>
      <w:numFmt w:val="decimal"/>
      <w:start w:val="6"/>
    </w:lvl>
  </w:abstractNum>
  <w:abstractNum w:abstractNumId="23">
    <w:nsid w:val="4E45"/>
    <w:multiLevelType w:val="hybridMultilevel"/>
    <w:lvl w:ilvl="0">
      <w:lvlJc w:val="left"/>
      <w:lvlText w:val="В"/>
      <w:numFmt w:val="bullet"/>
      <w:start w:val="1"/>
    </w:lvl>
  </w:abstractNum>
  <w:abstractNum w:abstractNumId="24">
    <w:nsid w:val="323B"/>
    <w:multiLevelType w:val="hybridMultilevel"/>
    <w:lvl w:ilvl="0">
      <w:lvlJc w:val="left"/>
      <w:lvlText w:val="%1."/>
      <w:numFmt w:val="decimal"/>
      <w:start w:val="1"/>
    </w:lvl>
  </w:abstractNum>
  <w:abstractNum w:abstractNumId="25">
    <w:nsid w:val="2213"/>
    <w:multiLevelType w:val="hybridMultilevel"/>
    <w:lvl w:ilvl="0">
      <w:lvlJc w:val="left"/>
      <w:lvlText w:val="%1."/>
      <w:numFmt w:val="decimal"/>
      <w:start w:val="3"/>
    </w:lvl>
  </w:abstractNum>
  <w:abstractNum w:abstractNumId="26">
    <w:nsid w:val="260D"/>
    <w:multiLevelType w:val="hybridMultilevel"/>
    <w:lvl w:ilvl="0">
      <w:lvlJc w:val="left"/>
      <w:lvlText w:val="%1."/>
      <w:numFmt w:val="decimal"/>
      <w:start w:val="4"/>
    </w:lvl>
  </w:abstractNum>
  <w:abstractNum w:abstractNumId="27">
    <w:nsid w:val="6B89"/>
    <w:multiLevelType w:val="hybridMultilevel"/>
    <w:lvl w:ilvl="0">
      <w:lvlJc w:val="left"/>
      <w:lvlText w:val=""/>
      <w:numFmt w:val="bullet"/>
      <w:start w:val="1"/>
    </w:lvl>
  </w:abstractNum>
  <w:abstractNum w:abstractNumId="28">
    <w:nsid w:val="30A"/>
    <w:multiLevelType w:val="hybridMultilevel"/>
    <w:lvl w:ilvl="0">
      <w:lvlJc w:val="left"/>
      <w:lvlText w:val="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png" />
  <Relationship Id="rId14" Type="http://schemas.openxmlformats.org/officeDocument/2006/relationships/image" Target="media/image5.pn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  <Relationship Id="rId18" Type="http://schemas.openxmlformats.org/officeDocument/2006/relationships/image" Target="media/image9.jpeg" />
  <Relationship Id="rId19" Type="http://schemas.openxmlformats.org/officeDocument/2006/relationships/image" Target="media/image10.jpeg" />
  <Relationship Id="rId20" Type="http://schemas.openxmlformats.org/officeDocument/2006/relationships/image" Target="media/image11.jpeg" />
  <Relationship Id="rId21" Type="http://schemas.openxmlformats.org/officeDocument/2006/relationships/image" Target="media/image12.jpeg" />
  <Relationship Id="rId22" Type="http://schemas.openxmlformats.org/officeDocument/2006/relationships/image" Target="media/image13.jpeg" />
  <Relationship Id="rId23" Type="http://schemas.openxmlformats.org/officeDocument/2006/relationships/image" Target="media/image14.jpeg" />
  <Relationship Id="rId24" Type="http://schemas.openxmlformats.org/officeDocument/2006/relationships/image" Target="media/image15.jpeg" />
  <Relationship Id="rId25" Type="http://schemas.openxmlformats.org/officeDocument/2006/relationships/image" Target="media/image16.jpeg" />
  <Relationship Id="rId26" Type="http://schemas.openxmlformats.org/officeDocument/2006/relationships/image" Target="media/image17.jpeg" />
  <Relationship Id="rId27" Type="http://schemas.openxmlformats.org/officeDocument/2006/relationships/image" Target="media/image18.jpeg" />
  <Relationship Id="rId28" Type="http://schemas.openxmlformats.org/officeDocument/2006/relationships/image" Target="media/image19.jpeg" />
  <Relationship Id="rId29" Type="http://schemas.openxmlformats.org/officeDocument/2006/relationships/image" Target="media/image20.jpeg" />
  <Relationship Id="rId30" Type="http://schemas.openxmlformats.org/officeDocument/2006/relationships/image" Target="media/image21.jpeg" />
  <Relationship Id="rId31" Type="http://schemas.openxmlformats.org/officeDocument/2006/relationships/image" Target="media/image22.jpeg" />
  <Relationship Id="rId32" Type="http://schemas.openxmlformats.org/officeDocument/2006/relationships/image" Target="media/image23.jpeg" />
  <Relationship Id="rId33" Type="http://schemas.openxmlformats.org/officeDocument/2006/relationships/image" Target="media/image24.jpeg" />
  <Relationship Id="rId34" Type="http://schemas.openxmlformats.org/officeDocument/2006/relationships/image" Target="media/image25.jpeg" />
  <Relationship Id="rId35" Type="http://schemas.openxmlformats.org/officeDocument/2006/relationships/image" Target="media/image26.jpeg" />
  <Relationship Id="rId36" Type="http://schemas.openxmlformats.org/officeDocument/2006/relationships/image" Target="media/image27.jpeg" />
  <Relationship Id="rId37" Type="http://schemas.openxmlformats.org/officeDocument/2006/relationships/image" Target="media/image28.jpeg" />
  <Relationship Id="rId38" Type="http://schemas.openxmlformats.org/officeDocument/2006/relationships/image" Target="media/image29.jpeg" />
  <Relationship Id="rId39" Type="http://schemas.openxmlformats.org/officeDocument/2006/relationships/image" Target="media/image30.jpeg" />
  <Relationship Id="rId40" Type="http://schemas.openxmlformats.org/officeDocument/2006/relationships/image" Target="media/image31.jpeg" />
  <Relationship Id="rId41" Type="http://schemas.openxmlformats.org/officeDocument/2006/relationships/image" Target="media/image32.jpeg" />
  <Relationship Id="rId42" Type="http://schemas.openxmlformats.org/officeDocument/2006/relationships/image" Target="media/image33.jpeg" />
  <Relationship Id="rId43" Type="http://schemas.openxmlformats.org/officeDocument/2006/relationships/image" Target="media/image34.jpeg" />
  <Relationship Id="rId44" Type="http://schemas.openxmlformats.org/officeDocument/2006/relationships/image" Target="media/image35.jpeg" />
  <Relationship Id="rId45" Type="http://schemas.openxmlformats.org/officeDocument/2006/relationships/image" Target="media/image36.jpeg" />
  <Relationship Id="rId46" Type="http://schemas.openxmlformats.org/officeDocument/2006/relationships/image" Target="media/image37.jpeg" />
  <Relationship Id="rId47" Type="http://schemas.openxmlformats.org/officeDocument/2006/relationships/image" Target="media/image38.jpeg" />
  <Relationship Id="rId48" Type="http://schemas.openxmlformats.org/officeDocument/2006/relationships/image" Target="media/image39.jpeg" />
  <Relationship Id="rId49" Type="http://schemas.openxmlformats.org/officeDocument/2006/relationships/image" Target="media/image40.jpeg" />
  <Relationship Id="rId50" Type="http://schemas.openxmlformats.org/officeDocument/2006/relationships/image" Target="media/image41.jpeg" />
  <Relationship Id="rId51" Type="http://schemas.openxmlformats.org/officeDocument/2006/relationships/image" Target="media/image42.jpeg" />
  <Relationship Id="rId52" Type="http://schemas.openxmlformats.org/officeDocument/2006/relationships/image" Target="media/image43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2020-05-18T15:25:27Z</dcterms:created>
  <dcterms:modified xsi:type="dcterms:W3CDTF">2020-05-18T15:25:27Z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