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3616325</wp:posOffset>
            </wp:positionH>
            <wp:positionV relativeFrom="page">
              <wp:posOffset>1640205</wp:posOffset>
            </wp:positionV>
            <wp:extent cx="868680" cy="865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КЕЙС</w:t>
      </w: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: «</w:t>
      </w: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Умный почтовый ящик</w:t>
      </w: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»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выполнила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Татаренкова Елена Владимировна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г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Курск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Количество часов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занятий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8/4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Hard Skills: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конструирование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программирование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Soft Skills: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командная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креативность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дизайнерское мышление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генерировать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идеи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алгоритмическое мышление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Проблемная задача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наверное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смотрел мультфильм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Каникулы  в  Простоквашино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и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00" w:val="left"/>
          <w:tab w:leader="none" w:pos="2260" w:val="left"/>
          <w:tab w:leader="none" w:pos="2540" w:val="left"/>
          <w:tab w:leader="none" w:pos="4280" w:val="left"/>
          <w:tab w:leader="none" w:pos="5720" w:val="left"/>
          <w:tab w:leader="none" w:pos="6040" w:val="left"/>
          <w:tab w:leader="none" w:pos="7260" w:val="left"/>
          <w:tab w:leader="none" w:pos="8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помнит</w:t>
        <w:tab/>
        <w:t>сюжет</w:t>
        <w:tab/>
        <w:t>с</w:t>
        <w:tab/>
        <w:t>почтальоном</w:t>
        <w:tab/>
        <w:t>Печкиным</w:t>
        <w:tab/>
        <w:t>и</w:t>
        <w:tab/>
        <w:t>птичкой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которая</w:t>
        <w:tab/>
        <w:t>научилась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спрашивать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Кто 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?»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что делать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 нет рядом такой птички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почтальон не всегда будет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вручить долгожданное письмо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60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не придумать ли нам такой почтовый ящик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сам будет сообщать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его пополнили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Место модуля в образовательной программе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модуль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Межпредметные связи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Технология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 устройства</w:t>
      </w:r>
    </w:p>
    <w:p>
      <w:pPr>
        <w:spacing w:after="0" w:line="16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Настройка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системы на изменения окружающей среды</w:t>
      </w:r>
    </w:p>
    <w:p>
      <w:pPr>
        <w:spacing w:after="0" w:line="1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Исследование безопасности и стабильности работы устройства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Математика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Измерение угла зрения датчика ультразвука</w:t>
      </w:r>
    </w:p>
    <w:p>
      <w:pPr>
        <w:spacing w:after="0" w:line="1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Измерение расстояния</w:t>
      </w:r>
    </w:p>
    <w:p>
      <w:pPr>
        <w:spacing w:after="0" w:line="1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Математическая логика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Информатика и программирование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Разработка программы для робота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Компетенции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Технология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80" w:right="20" w:hanging="358"/>
        <w:spacing w:after="0" w:line="333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Разработка устройства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отвечающего на определенные изменения в окружающей среде с целью получения оповещения о доставке почты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526" w:gutter="0" w:footer="0" w:header="0"/>
        </w:sectPr>
      </w:pPr>
    </w:p>
    <w:p>
      <w:pPr>
        <w:jc w:val="both"/>
        <w:ind w:left="980" w:hanging="359"/>
        <w:spacing w:after="0" w:line="344" w:lineRule="auto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сборка и испытание модели на основе ранее приобретенных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hard-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soft-skills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работе с конструктором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Mindstorms EV3 Education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ультразвукового датчика</w:t>
      </w:r>
    </w:p>
    <w:p>
      <w:pPr>
        <w:spacing w:after="0" w:line="1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зубчатых механизмов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Математика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Измерение расстояния</w:t>
      </w:r>
    </w:p>
    <w:p>
      <w:pPr>
        <w:spacing w:after="0" w:line="19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 w:line="333" w:lineRule="auto"/>
        <w:tabs>
          <w:tab w:leader="none" w:pos="98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 методов математической логики для программирования робота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Информатика и программирование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Составление алгоритма программы</w:t>
      </w:r>
    </w:p>
    <w:p>
      <w:pPr>
        <w:spacing w:after="0" w:line="19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 w:line="335" w:lineRule="auto"/>
        <w:tabs>
          <w:tab w:leader="none" w:pos="980" w:val="left"/>
        </w:tabs>
        <w:numPr>
          <w:ilvl w:val="0"/>
          <w:numId w:val="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Написание программы в графической среде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Education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Понятия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Виды механических передач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Ультразвуковое излучение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Мощность излучения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Датчик</w:t>
      </w:r>
    </w:p>
    <w:p>
      <w:pPr>
        <w:spacing w:after="0" w:line="14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Автоматизация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Ответная реакция устройства</w:t>
      </w:r>
    </w:p>
    <w:p>
      <w:pPr>
        <w:spacing w:after="0" w:line="14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Безопасность и надежность системы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Цикл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программировании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Условные конструкции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программировании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Ход занятий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80" w:hanging="358"/>
        <w:spacing w:after="0" w:line="184" w:lineRule="auto"/>
        <w:tabs>
          <w:tab w:leader="none" w:pos="980" w:val="left"/>
        </w:tabs>
        <w:numPr>
          <w:ilvl w:val="0"/>
          <w:numId w:val="9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Занятие №1 (2 часа)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60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(знакомство с ситуацией, обсуждение проблемной задачи, выдвижение идей, разработка концепции робота)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26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Просмотр фрагмента мультфильма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Обсуждение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Просмотр фотографий по запросу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почтовый ящик на двери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Интернете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</w:p>
    <w:p>
      <w:pPr>
        <w:sectPr>
          <w:pgSz w:w="11900" w:h="16838" w:orient="portrait"/>
          <w:cols w:equalWidth="0" w:num="1">
            <w:col w:w="9620"/>
          </w:cols>
          <w:pgMar w:left="1440" w:top="1124" w:right="846" w:bottom="490" w:gutter="0" w:footer="0" w:header="0"/>
        </w:sectPr>
      </w:pPr>
    </w:p>
    <w:p>
      <w:pPr>
        <w:ind w:left="260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изучение информации о видах почтовых ящиков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Обсуждение концепции будущего устройства и его функций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может делать такой почтовый ящик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Обсуждаем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намечаем направления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49" w:lineRule="auto"/>
        <w:tabs>
          <w:tab w:leader="none" w:pos="50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разработке робота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необходимости педагог подсказывает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может делать такой робот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Издавать звук при обнаружении объекта в ячейке</w:t>
      </w:r>
    </w:p>
    <w:p>
      <w:pPr>
        <w:spacing w:after="0" w:line="19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 w:line="335" w:lineRule="auto"/>
        <w:tabs>
          <w:tab w:leader="none" w:pos="980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помощью запрограммированного механизма отправлять письмо в контейнер</w:t>
      </w:r>
    </w:p>
    <w:p>
      <w:pPr>
        <w:spacing w:after="0" w:line="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firstLine="362"/>
        <w:spacing w:after="0" w:line="344" w:lineRule="auto"/>
        <w:tabs>
          <w:tab w:leader="none" w:pos="980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Робот не должен мешать соседям или пугать домашних животных Обучающиеся разбиваются на рабочие пары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которых обсуждают концепцию конкретно своего робота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Утверждается тип механизма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способ его защиты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выполняют заметки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зарисовки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рабочей тетради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1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Занятие №2 и №3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(2+2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часа)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(конструирование и программирование, оформление макета, испытание робота, доработка при необходимости)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куска плотного картона создается макет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имитирующий часть двери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картоне прорезается прямоугольное отверстие в соответствии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имеющимися в наличии образцами конвертов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аналогичного картона вырезается развертка корпуса почтового ящика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склеивается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 составляющие красятся акриловой краской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обращается внимание на дизайнерский момент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цветовая гамма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 деталей конструктора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 Education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создается модель устройства почтового ящика с датчиком ультразвука для считывания информации о появлении конверта и с механизмом для сбрасывания конверта в контейнер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Робот крепится к картону с помощью болтов с гайками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Собранная конструкция программируется в среде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Education.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13" w:gutter="0" w:footer="0" w:header="0"/>
        </w:sectPr>
      </w:pPr>
    </w:p>
    <w:p>
      <w:pPr>
        <w:jc w:val="both"/>
        <w:ind w:left="260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Проверяется корректность работы программы с помощью конвертов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опускаемых в полученный почтовый ящик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случае необходимости выполняются доработки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Звук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воспроизводимый роботом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должен быть достаточно громким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при этом не вызывать дискомфорт и никому не мешать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780" w:val="left"/>
          <w:tab w:leader="none" w:pos="2880" w:val="left"/>
          <w:tab w:leader="none" w:pos="4460" w:val="left"/>
          <w:tab w:leader="none" w:pos="5860" w:val="left"/>
          <w:tab w:leader="none" w:pos="7100" w:val="left"/>
          <w:tab w:leader="none" w:pos="740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</w:t>
        <w:tab/>
        <w:t>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испытаний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доработок</w:t>
        <w:tab/>
        <w:t>вносятся</w:t>
        <w:tab/>
        <w:t>в</w:t>
        <w:tab/>
        <w:t>рабочую</w:t>
        <w:tab/>
        <w:t>тетрадь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Готовая модель фотографируется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нее выбирается название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2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Занятие №4 (2 часа)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(выставка и презентация работ)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Организуется выставка собранных робототехнических моделей с мини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презентациями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Оцениваются преимущества и недостатки полученных конструкций в ходе их демонстрации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Рефлексия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349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сложности возникли при разработке и сборке робота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их преодолели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 w:line="351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Обсудить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насколько чувствительна собранная конструкция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далеко робот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видит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Почему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 w:line="349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помощью какого привода реализован процесс скатывания письма в контейнер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hanging="358"/>
        <w:spacing w:after="0" w:line="355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дополнительные функции устройства можно было бы реализовать с помощью других датчиков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Предложить варианты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hanging="358"/>
        <w:spacing w:after="0" w:line="356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Насколько практичен полученный почтовый ящик для открытого пространства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его прикрепить на забор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повредит ли его дождь и не унесет ли ветер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Какие оптимальные решения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дизайнерские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предложить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 w:line="349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Заполнить все пункты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Рабочей тетради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исходя из полученных знаний и опытов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были проделаны с устройством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73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Развитие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6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защитить электрическую часть конструкции от внешних воздействий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условий погоды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Преимущества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334" w:lineRule="auto"/>
        <w:tabs>
          <w:tab w:leader="none" w:pos="980" w:val="left"/>
        </w:tabs>
        <w:numPr>
          <w:ilvl w:val="0"/>
          <w:numId w:val="14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Конструкция может быть легко собрана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легко ремонтировать и модернизировать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4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Есть простор для творчества при выборе дизайна почтового ящика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Недостатки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5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Необходимость зарядки устройства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Оборудование и материалы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6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Конструктор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 Education 45544 -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ученика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6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Ноутбук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компьютер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–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ученика</w:t>
      </w:r>
    </w:p>
    <w:p>
      <w:pPr>
        <w:spacing w:after="0" w:line="181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 w:line="334" w:lineRule="auto"/>
        <w:tabs>
          <w:tab w:leader="none" w:pos="980" w:val="left"/>
        </w:tabs>
        <w:numPr>
          <w:ilvl w:val="0"/>
          <w:numId w:val="16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Установленное программное обеспечение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Education</w:t>
      </w:r>
    </w:p>
    <w:p>
      <w:pPr>
        <w:spacing w:after="0" w:line="46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jc w:val="both"/>
        <w:ind w:left="980" w:hanging="358"/>
        <w:spacing w:after="0" w:line="344" w:lineRule="auto"/>
        <w:tabs>
          <w:tab w:leader="none" w:pos="980" w:val="left"/>
        </w:tabs>
        <w:numPr>
          <w:ilvl w:val="0"/>
          <w:numId w:val="16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Презентационное оборудование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проектор с экраном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телевизор с большим экраном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возможностью подключения к ноутбуку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компьютеру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8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6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Распечатанные рабочие тетради кейса для каждого ученика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Дополнительно потребуется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7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Конверты почтовые для обыгрывания ситуации</w:t>
      </w:r>
    </w:p>
    <w:p>
      <w:pPr>
        <w:spacing w:after="0" w:line="14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7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Прочный картон для корпуса ящика и имитации части двери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4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7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Болты с гайками нужной длины и диаметра для крепления</w:t>
      </w:r>
    </w:p>
    <w:p>
      <w:pPr>
        <w:spacing w:after="0" w:line="146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7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Акриловая краска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кисти</w:t>
      </w:r>
    </w:p>
    <w:p>
      <w:pPr>
        <w:spacing w:after="0" w:line="14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7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Ножницы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клей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1440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E36C0A"/>
        </w:rPr>
        <w:t>Рабочая тетрадь кейса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E36C0A"/>
        </w:rPr>
        <w:t>«</w:t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E36C0A"/>
        </w:rPr>
        <w:t>Умный почтовый ящик</w:t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E36C0A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1883410</wp:posOffset>
            </wp:positionH>
            <wp:positionV relativeFrom="paragraph">
              <wp:posOffset>293370</wp:posOffset>
            </wp:positionV>
            <wp:extent cx="2504440" cy="128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Имя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фамилия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234" w:lineRule="auto"/>
        <w:tabs>
          <w:tab w:leader="none" w:pos="9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Нарисуйте почтовый ящик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который вы встречали в реальной жизни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3945890</wp:posOffset>
                </wp:positionV>
                <wp:extent cx="60166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310.7pt" to="484.75pt,310.7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266065</wp:posOffset>
                </wp:positionV>
                <wp:extent cx="0" cy="36925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75pt,20.95pt" to="483.75pt,311.7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278765</wp:posOffset>
                </wp:positionV>
                <wp:extent cx="60166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1.95pt" to="484.75pt,21.95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266065</wp:posOffset>
                </wp:positionV>
                <wp:extent cx="0" cy="36925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0.95pt" to="12pt,311.7pt" o:allowincell="f" strokecolor="#F79646" strokeweight="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Какими  дополнительными  функциями  вы  наделили  бы  свой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почтовый ящик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?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794" w:gutter="0" w:footer="0" w:header="0"/>
        </w:sectPr>
      </w:pP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234" w:lineRule="auto"/>
        <w:tabs>
          <w:tab w:leader="none" w:pos="98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Какие компоненты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датчики вам потребуются для конструкции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Умного почтового ящика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»?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Зарисуйте или напишите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1993265</wp:posOffset>
                </wp:positionV>
                <wp:extent cx="60928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156.95pt" to="490.75pt,156.95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37465</wp:posOffset>
                </wp:positionV>
                <wp:extent cx="0" cy="19685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6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75pt,2.95pt" to="489.75pt,157.95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50165</wp:posOffset>
                </wp:positionV>
                <wp:extent cx="609282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3.95pt" to="490.75pt,3.95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0" cy="19685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6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.95pt" to="12pt,157.95pt" o:allowincell="f" strokecolor="#F79646" strokeweight="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980" w:hanging="358"/>
        <w:spacing w:after="0" w:line="236" w:lineRule="auto"/>
        <w:tabs>
          <w:tab w:leader="none" w:pos="98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Придумайте будущую модель робота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его дизайн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Продумайте способ крепления к имеющемуся картону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Изобразите рисунок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схему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3063240</wp:posOffset>
                </wp:positionV>
                <wp:extent cx="603567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5pt,241.2pt" to="490.75pt,241.2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69215</wp:posOffset>
                </wp:positionV>
                <wp:extent cx="0" cy="300672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0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75pt,5.45pt" to="489.75pt,242.2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81915</wp:posOffset>
                </wp:positionV>
                <wp:extent cx="603567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5pt,6.45pt" to="490.75pt,6.45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69215</wp:posOffset>
                </wp:positionV>
                <wp:extent cx="0" cy="30067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0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pt,5.45pt" to="16.5pt,242.2pt" o:allowincell="f" strokecolor="#F79646" strokeweight="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234" w:lineRule="auto"/>
        <w:tabs>
          <w:tab w:leader="none" w:pos="98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Соберите свою модель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запрограммируйте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проведите испытание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Зарисуйте алгоритм программы для вашего робота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1908810</wp:posOffset>
                </wp:positionV>
                <wp:extent cx="618807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75pt,150.3pt" to="499pt,150.3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95885</wp:posOffset>
                </wp:positionV>
                <wp:extent cx="0" cy="18256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pt,7.55pt" to="498pt,151.3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108585</wp:posOffset>
                </wp:positionV>
                <wp:extent cx="618807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75pt,8.55pt" to="499pt,8.55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95885</wp:posOffset>
                </wp:positionV>
                <wp:extent cx="0" cy="182562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5pt,7.55pt" to="12.75pt,151.3pt" o:allowincell="f" strokecolor="#F79646" strokeweight="2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Результаты испытаний занесите в таблицу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840" w:type="dxa"/>
            <w:vAlign w:val="bottom"/>
            <w:tcBorders>
              <w:top w:val="single" w:sz="8" w:color="E36C0A"/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Испытания</w:t>
            </w:r>
          </w:p>
        </w:tc>
        <w:tc>
          <w:tcPr>
            <w:tcW w:w="368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</w:t>
            </w:r>
          </w:p>
        </w:tc>
        <w:tc>
          <w:tcPr>
            <w:tcW w:w="408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Результат</w:t>
            </w:r>
          </w:p>
        </w:tc>
      </w:tr>
      <w:tr>
        <w:trPr>
          <w:trHeight w:val="330"/>
        </w:trPr>
        <w:tc>
          <w:tcPr>
            <w:tcW w:w="184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36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184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36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184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36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184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36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184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36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Какие проблемы в работе устройства были выявлены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Опишите их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Проведите работу по устранению недочетов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оформив все в виде таблицы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3220" w:type="dxa"/>
            <w:vAlign w:val="bottom"/>
            <w:tcBorders>
              <w:top w:val="single" w:sz="8" w:color="E36C0A"/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Проблема</w:t>
            </w:r>
          </w:p>
        </w:tc>
        <w:tc>
          <w:tcPr>
            <w:tcW w:w="318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Как исправить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?</w:t>
            </w:r>
          </w:p>
        </w:tc>
        <w:tc>
          <w:tcPr>
            <w:tcW w:w="320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Результат</w:t>
            </w:r>
          </w:p>
        </w:tc>
      </w:tr>
      <w:tr>
        <w:trPr>
          <w:trHeight w:val="333"/>
        </w:trPr>
        <w:tc>
          <w:tcPr>
            <w:tcW w:w="322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322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322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Какой тип механизма выбрали при сборке модели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Почему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?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__________________________________________________________________</w:t>
      </w:r>
    </w:p>
    <w:p>
      <w:pPr>
        <w:spacing w:after="0" w:line="33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80" w:right="120" w:hanging="358"/>
        <w:spacing w:after="0" w:line="234" w:lineRule="auto"/>
        <w:tabs>
          <w:tab w:leader="none" w:pos="98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Приклейте фотографию полученного робота и подпишите его название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3383280</wp:posOffset>
                </wp:positionV>
                <wp:extent cx="60642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66.4pt" to="488.5pt,266.4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74930</wp:posOffset>
                </wp:positionV>
                <wp:extent cx="0" cy="332105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21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5pt,5.9pt" to="487.5pt,267.4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87630</wp:posOffset>
                </wp:positionV>
                <wp:extent cx="60642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6.9pt" to="488.5pt,6.9pt" o:allowincell="f" strokecolor="#F79646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74930</wp:posOffset>
                </wp:positionV>
                <wp:extent cx="0" cy="332105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21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5.9pt" to="12pt,267.4pt" o:allowincell="f" strokecolor="#F79646" strokeweight="2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144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Детали и компоненты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: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2"/>
        <w:spacing w:after="0" w:line="237" w:lineRule="auto"/>
        <w:tabs>
          <w:tab w:leader="none" w:pos="646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набор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 Education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входит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541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программный блок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моторы и датчики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Полный перечень можно посмотреть здесь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https://updoc.site/download/5ae14a2d35163_pdf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1341120</wp:posOffset>
            </wp:positionH>
            <wp:positionV relativeFrom="paragraph">
              <wp:posOffset>131445</wp:posOffset>
            </wp:positionV>
            <wp:extent cx="3589655" cy="20193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сборки нашего устройства понадобятся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680" w:type="dxa"/>
            <w:vAlign w:val="bottom"/>
            <w:tcBorders>
              <w:top w:val="single" w:sz="8" w:color="E36C0A"/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16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404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Внешний вид</w:t>
            </w:r>
          </w:p>
        </w:tc>
        <w:tc>
          <w:tcPr>
            <w:tcW w:w="1720" w:type="dxa"/>
            <w:vAlign w:val="bottom"/>
            <w:tcBorders>
              <w:top w:val="single" w:sz="8" w:color="E36C0A"/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Количество</w:t>
            </w:r>
          </w:p>
        </w:tc>
      </w:tr>
      <w:tr>
        <w:trPr>
          <w:trHeight w:val="1356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Программный блок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EV3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1058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79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Аккумулятор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EV3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1583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-3756660</wp:posOffset>
            </wp:positionV>
            <wp:extent cx="2438400" cy="37344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3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740"/>
          </w:cols>
          <w:pgMar w:left="1440" w:top="1128" w:right="726" w:bottom="1440" w:gutter="0" w:footer="0" w:header="0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1"/>
        </w:trPr>
        <w:tc>
          <w:tcPr>
            <w:tcW w:w="680" w:type="dxa"/>
            <w:vAlign w:val="bottom"/>
            <w:tcBorders>
              <w:top w:val="single" w:sz="8" w:color="E36C0A"/>
              <w:left w:val="single" w:sz="8" w:color="E36C0A"/>
              <w:right w:val="single" w:sz="8" w:color="E36C0A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3160" w:type="dxa"/>
            <w:vAlign w:val="bottom"/>
            <w:tcBorders>
              <w:top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Большой мотор</w:t>
            </w:r>
          </w:p>
        </w:tc>
        <w:tc>
          <w:tcPr>
            <w:tcW w:w="4040" w:type="dxa"/>
            <w:vAlign w:val="bottom"/>
            <w:tcBorders>
              <w:top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E36C0A"/>
              <w:right w:val="single" w:sz="8" w:color="E36C0A"/>
            </w:tcBorders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8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5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Датчик ультразвука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8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Соединительный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  <w:vMerge w:val="restart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кабель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 25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см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0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2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USB-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кабель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6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Задан набором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Количество и</w:t>
            </w: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680" w:type="dxa"/>
            <w:vAlign w:val="bottom"/>
            <w:tcBorders>
              <w:left w:val="single" w:sz="8" w:color="E36C0A"/>
              <w:right w:val="single" w:sz="8" w:color="E36C0A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</w:t>
            </w:r>
          </w:p>
        </w:tc>
        <w:tc>
          <w:tcPr>
            <w:tcW w:w="316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Комплект деталей</w:t>
            </w:r>
          </w:p>
        </w:tc>
        <w:tc>
          <w:tcPr>
            <w:tcW w:w="4040" w:type="dxa"/>
            <w:vAlign w:val="bottom"/>
            <w:tcBorders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их внешний вид описаны в</w:t>
            </w:r>
          </w:p>
        </w:tc>
        <w:tc>
          <w:tcPr>
            <w:tcW w:w="1720" w:type="dxa"/>
            <w:vAlign w:val="bottom"/>
            <w:tcBorders>
              <w:right w:val="single" w:sz="8" w:color="E36C0A"/>
            </w:tcBorders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680" w:type="dxa"/>
            <w:vAlign w:val="bottom"/>
            <w:tcBorders>
              <w:left w:val="single" w:sz="8" w:color="E36C0A"/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инструкции</w:t>
            </w:r>
          </w:p>
        </w:tc>
        <w:tc>
          <w:tcPr>
            <w:tcW w:w="1720" w:type="dxa"/>
            <w:vAlign w:val="bottom"/>
            <w:tcBorders>
              <w:bottom w:val="single" w:sz="8" w:color="E36C0A"/>
              <w:right w:val="single" w:sz="8" w:color="E36C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-7018020</wp:posOffset>
            </wp:positionV>
            <wp:extent cx="2038350" cy="63658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6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1440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РУКОВОДСТВО ДЛЯ ПЕДАГОГА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60" w:right="1560" w:firstLine="362"/>
        <w:spacing w:after="0" w:line="234" w:lineRule="auto"/>
        <w:tabs>
          <w:tab w:leader="none" w:pos="98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 конструкторе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 Education: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https://education.lego.com/ru-ru/support/mindstorms-ev3/user-guides</w:t>
      </w:r>
    </w:p>
    <w:p>
      <w:pPr>
        <w:spacing w:after="0" w:line="24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Загрузка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https://education.lego.com/ru-ru/downloads/mindstorms-ev3/software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работе в программе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Программное обеспечение конструктора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Lego Mindstorms EV3 Education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предназначено для создания программ путём перетаскивания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Блоков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Палитры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Рабочее поле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их встраивания в цепочку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Каждый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мотор или датчик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подключенный к портам модуля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EV3,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обнаруживается автоматически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иконок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назначение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примеры простейших программ представлены ниже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227965</wp:posOffset>
            </wp:positionV>
            <wp:extent cx="1066800" cy="1017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434975</wp:posOffset>
            </wp:positionH>
            <wp:positionV relativeFrom="paragraph">
              <wp:posOffset>447675</wp:posOffset>
            </wp:positionV>
            <wp:extent cx="742950" cy="9232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Ожидание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400685</wp:posOffset>
            </wp:positionV>
            <wp:extent cx="1228725" cy="9518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Переключатель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412115</wp:posOffset>
            </wp:positionV>
            <wp:extent cx="1171575" cy="9613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Цикл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418465</wp:posOffset>
            </wp:positionV>
            <wp:extent cx="695325" cy="8089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430530</wp:posOffset>
            </wp:positionH>
            <wp:positionV relativeFrom="paragraph">
              <wp:posOffset>341630</wp:posOffset>
            </wp:positionV>
            <wp:extent cx="752475" cy="8375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Большой мотор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1440" w:gutter="0" w:footer="0" w:header="0"/>
        </w:sect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1368425</wp:posOffset>
            </wp:positionH>
            <wp:positionV relativeFrom="page">
              <wp:posOffset>739140</wp:posOffset>
            </wp:positionV>
            <wp:extent cx="704850" cy="8001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Рулевое управление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337820</wp:posOffset>
            </wp:positionV>
            <wp:extent cx="714375" cy="8191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Независимое управление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346710</wp:posOffset>
            </wp:positionV>
            <wp:extent cx="647700" cy="7810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Индикатор состояния 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328295</wp:posOffset>
            </wp:positionV>
            <wp:extent cx="723900" cy="7899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333375</wp:posOffset>
            </wp:positionV>
            <wp:extent cx="647700" cy="7994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Средний мотор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336550</wp:posOffset>
            </wp:positionV>
            <wp:extent cx="657225" cy="7613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Ультразвуковой датчик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511175</wp:posOffset>
            </wp:positionH>
            <wp:positionV relativeFrom="paragraph">
              <wp:posOffset>318135</wp:posOffset>
            </wp:positionV>
            <wp:extent cx="581025" cy="770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Датчик цвета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327025</wp:posOffset>
            </wp:positionV>
            <wp:extent cx="657225" cy="7327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Кнопки управления модулем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308610</wp:posOffset>
            </wp:positionV>
            <wp:extent cx="676275" cy="7804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Вращение мотора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327025</wp:posOffset>
            </wp:positionV>
            <wp:extent cx="657225" cy="7327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Таймер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308610</wp:posOffset>
            </wp:positionV>
            <wp:extent cx="714375" cy="76136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Датчик касания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1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1406525</wp:posOffset>
            </wp:positionH>
            <wp:positionV relativeFrom="page">
              <wp:posOffset>739140</wp:posOffset>
            </wp:positionV>
            <wp:extent cx="628650" cy="76200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Переменная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318135</wp:posOffset>
            </wp:positionV>
            <wp:extent cx="628650" cy="771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323215</wp:posOffset>
            </wp:positionV>
            <wp:extent cx="628650" cy="7810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Операции над массивом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328295</wp:posOffset>
            </wp:positionV>
            <wp:extent cx="657225" cy="77089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Логические операции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323215</wp:posOffset>
            </wp:positionV>
            <wp:extent cx="657225" cy="7524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511175</wp:posOffset>
            </wp:positionH>
            <wp:positionV relativeFrom="paragraph">
              <wp:posOffset>313690</wp:posOffset>
            </wp:positionV>
            <wp:extent cx="590550" cy="770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Округление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322580</wp:posOffset>
            </wp:positionV>
            <wp:extent cx="657225" cy="75247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Сравнение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313690</wp:posOffset>
            </wp:positionV>
            <wp:extent cx="619125" cy="770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322580</wp:posOffset>
            </wp:positionV>
            <wp:extent cx="647700" cy="6762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278765</wp:posOffset>
            </wp:positionV>
            <wp:extent cx="647700" cy="8096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Случайное 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340995</wp:posOffset>
            </wp:positionV>
            <wp:extent cx="628650" cy="75247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 к файлу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19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1406525</wp:posOffset>
            </wp:positionH>
            <wp:positionV relativeFrom="page">
              <wp:posOffset>739140</wp:posOffset>
            </wp:positionV>
            <wp:extent cx="619125" cy="7905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Обмен сообщениями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501650</wp:posOffset>
            </wp:positionH>
            <wp:positionV relativeFrom="paragraph">
              <wp:posOffset>332740</wp:posOffset>
            </wp:positionV>
            <wp:extent cx="609600" cy="79057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Подключение через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Bluetooth»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332740</wp:posOffset>
            </wp:positionV>
            <wp:extent cx="704850" cy="7518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в активном состоянии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313690</wp:posOffset>
            </wp:positionV>
            <wp:extent cx="666750" cy="78930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Необработанное значение датчика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332105</wp:posOffset>
            </wp:positionV>
            <wp:extent cx="666750" cy="78041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Нерегулируемый мотор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327025</wp:posOffset>
            </wp:positionV>
            <wp:extent cx="676275" cy="7143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Инвертирование мотора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299085</wp:posOffset>
            </wp:positionV>
            <wp:extent cx="685800" cy="75184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Остановить программу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313690</wp:posOffset>
            </wp:positionV>
            <wp:extent cx="666750" cy="80899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Примеры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429260</wp:posOffset>
            </wp:positionH>
            <wp:positionV relativeFrom="paragraph">
              <wp:posOffset>149860</wp:posOffset>
            </wp:positionV>
            <wp:extent cx="3035935" cy="204660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left="75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Подается сигнал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обнаружении объекта датчиком ультразвука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подключенным к порту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расстоянии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</w:t>
      </w:r>
    </w:p>
    <w:p>
      <w:pPr>
        <w:sectPr>
          <w:pgSz w:w="11900" w:h="16838" w:orient="portrait"/>
          <w:cols w:equalWidth="0" w:num="1">
            <w:col w:w="9580"/>
          </w:cols>
          <w:pgMar w:left="1440" w:top="1440" w:right="88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739140</wp:posOffset>
            </wp:positionV>
            <wp:extent cx="3552825" cy="2295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ind w:left="7520" w:right="2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Большой мотор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подключенный к порту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совершает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оборот с мощностью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Список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могут быть полезны для реализации данного кейса при работе с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60" w:right="3420" w:firstLine="362"/>
        <w:spacing w:after="0" w:line="235" w:lineRule="auto"/>
        <w:tabs>
          <w:tab w:leader="none" w:pos="980" w:val="left"/>
        </w:tabs>
        <w:numPr>
          <w:ilvl w:val="0"/>
          <w:numId w:val="28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Видео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000FF"/>
        </w:rPr>
        <w:t>https://www.youtube.com/watch?v=Lx6gUVTSPBU</w:t>
      </w:r>
    </w:p>
    <w:p>
      <w:pPr>
        <w:spacing w:after="0" w:line="323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почтового ящика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http://xn----dtbjalal8asil4g8c.xn--p1ai/konstruktsii/istoriya-pochtovogo-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yashhika.html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60" w:right="1100" w:firstLine="362"/>
        <w:spacing w:after="0" w:line="227" w:lineRule="auto"/>
        <w:tabs>
          <w:tab w:leader="none" w:pos="980" w:val="left"/>
        </w:tabs>
        <w:numPr>
          <w:ilvl w:val="0"/>
          <w:numId w:val="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сделать почтовый ящик своими руками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http://kakpravilnosdelat.ru/kak-sdelat-pochtovyy-yashhik-svoimi-rukami/</w:t>
      </w:r>
    </w:p>
    <w:p>
      <w:pPr>
        <w:spacing w:after="0" w:line="32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Почтовый ящик из картона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http://kartonkino.ru/kartonnaya-masterskaya/igrushki-igrovoy-rekvizit/igraem-v-pochtu-pochtovyiy-yashhik-iz-kartona-i-pisma-schastya/</w:t>
      </w:r>
    </w:p>
    <w:sectPr>
      <w:pgSz w:w="11900" w:h="16838" w:orient="portrait"/>
      <w:cols w:equalWidth="0" w:num="1">
        <w:col w:w="9620"/>
      </w:cols>
      <w:pgMar w:left="1440" w:top="144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4DE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39B3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2D12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74D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4DC8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6443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66BB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428B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26A6"/>
    <w:multiLevelType w:val="hybridMultilevel"/>
    <w:lvl w:ilvl="0">
      <w:lvlJc w:val="left"/>
      <w:lvlText w:val=""/>
      <w:numFmt w:val="bullet"/>
      <w:start w:val="1"/>
    </w:lvl>
  </w:abstractNum>
  <w:abstractNum w:abstractNumId="9">
    <w:nsid w:val="701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0">
    <w:nsid w:val="5D03"/>
    <w:multiLevelType w:val="hybridMultilevel"/>
    <w:lvl w:ilvl="0">
      <w:lvlJc w:val="left"/>
      <w:lvlText w:val=""/>
      <w:numFmt w:val="bullet"/>
      <w:start w:val="1"/>
    </w:lvl>
  </w:abstractNum>
  <w:abstractNum w:abstractNumId="11">
    <w:nsid w:val="7A5A"/>
    <w:multiLevelType w:val="hybridMultilevel"/>
    <w:lvl w:ilvl="0">
      <w:lvlJc w:val="left"/>
      <w:lvlText w:val=""/>
      <w:numFmt w:val="bullet"/>
      <w:start w:val="1"/>
    </w:lvl>
  </w:abstractNum>
  <w:abstractNum w:abstractNumId="12">
    <w:nsid w:val="767D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4509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1238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3B25"/>
    <w:multiLevelType w:val="hybridMultilevel"/>
    <w:lvl w:ilvl="0">
      <w:lvlJc w:val="left"/>
      <w:lvlText w:val="•"/>
      <w:numFmt w:val="bullet"/>
      <w:start w:val="1"/>
    </w:lvl>
  </w:abstractNum>
  <w:abstractNum w:abstractNumId="16">
    <w:nsid w:val="1E1F"/>
    <w:multiLevelType w:val="hybridMultilevel"/>
    <w:lvl w:ilvl="0">
      <w:lvlJc w:val="left"/>
      <w:lvlText w:val="•"/>
      <w:numFmt w:val="bullet"/>
      <w:start w:val="1"/>
    </w:lvl>
  </w:abstractNum>
  <w:abstractNum w:abstractNumId="17">
    <w:nsid w:val="6E5D"/>
    <w:multiLevelType w:val="hybridMultilevel"/>
    <w:lvl w:ilvl="0">
      <w:lvlJc w:val="left"/>
      <w:lvlText w:val="%1."/>
      <w:numFmt w:val="decimal"/>
      <w:start w:val="1"/>
    </w:lvl>
  </w:abstractNum>
  <w:abstractNum w:abstractNumId="18">
    <w:nsid w:val="1AD4"/>
    <w:multiLevelType w:val="hybridMultilevel"/>
    <w:lvl w:ilvl="0">
      <w:lvlJc w:val="left"/>
      <w:lvlText w:val="%1."/>
      <w:numFmt w:val="decimal"/>
      <w:start w:val="2"/>
    </w:lvl>
  </w:abstractNum>
  <w:abstractNum w:abstractNumId="19">
    <w:nsid w:val="63CB"/>
    <w:multiLevelType w:val="hybridMultilevel"/>
    <w:lvl w:ilvl="0">
      <w:lvlJc w:val="left"/>
      <w:lvlText w:val="%1."/>
      <w:numFmt w:val="decimal"/>
      <w:start w:val="3"/>
    </w:lvl>
  </w:abstractNum>
  <w:abstractNum w:abstractNumId="20">
    <w:nsid w:val="6BFC"/>
    <w:multiLevelType w:val="hybridMultilevel"/>
    <w:lvl w:ilvl="0">
      <w:lvlJc w:val="left"/>
      <w:lvlText w:val="%1."/>
      <w:numFmt w:val="decimal"/>
      <w:start w:val="4"/>
    </w:lvl>
  </w:abstractNum>
  <w:abstractNum w:abstractNumId="21">
    <w:nsid w:val="7F96"/>
    <w:multiLevelType w:val="hybridMultilevel"/>
    <w:lvl w:ilvl="0">
      <w:lvlJc w:val="left"/>
      <w:lvlText w:val="%1."/>
      <w:numFmt w:val="decimal"/>
      <w:start w:val="5"/>
    </w:lvl>
  </w:abstractNum>
  <w:abstractNum w:abstractNumId="22">
    <w:nsid w:val="7FF5"/>
    <w:multiLevelType w:val="hybridMultilevel"/>
    <w:lvl w:ilvl="0">
      <w:lvlJc w:val="left"/>
      <w:lvlText w:val="%1."/>
      <w:numFmt w:val="decimal"/>
      <w:start w:val="6"/>
    </w:lvl>
  </w:abstractNum>
  <w:abstractNum w:abstractNumId="23">
    <w:nsid w:val="4E45"/>
    <w:multiLevelType w:val="hybridMultilevel"/>
    <w:lvl w:ilvl="0">
      <w:lvlJc w:val="left"/>
      <w:lvlText w:val="В"/>
      <w:numFmt w:val="bullet"/>
      <w:start w:val="1"/>
    </w:lvl>
  </w:abstractNum>
  <w:abstractNum w:abstractNumId="24">
    <w:nsid w:val="323B"/>
    <w:multiLevelType w:val="hybridMultilevel"/>
    <w:lvl w:ilvl="0">
      <w:lvlJc w:val="left"/>
      <w:lvlText w:val="%1."/>
      <w:numFmt w:val="decimal"/>
      <w:start w:val="1"/>
    </w:lvl>
  </w:abstractNum>
  <w:abstractNum w:abstractNumId="25">
    <w:nsid w:val="2213"/>
    <w:multiLevelType w:val="hybridMultilevel"/>
    <w:lvl w:ilvl="0">
      <w:lvlJc w:val="left"/>
      <w:lvlText w:val="%1."/>
      <w:numFmt w:val="decimal"/>
      <w:start w:val="3"/>
    </w:lvl>
  </w:abstractNum>
  <w:abstractNum w:abstractNumId="26">
    <w:nsid w:val="260D"/>
    <w:multiLevelType w:val="hybridMultilevel"/>
    <w:lvl w:ilvl="0">
      <w:lvlJc w:val="left"/>
      <w:lvlText w:val="%1."/>
      <w:numFmt w:val="decimal"/>
      <w:start w:val="4"/>
    </w:lvl>
  </w:abstractNum>
  <w:abstractNum w:abstractNumId="27">
    <w:nsid w:val="6B89"/>
    <w:multiLevelType w:val="hybridMultilevel"/>
    <w:lvl w:ilvl="0">
      <w:lvlJc w:val="left"/>
      <w:lvlText w:val=""/>
      <w:numFmt w:val="bullet"/>
      <w:start w:val="1"/>
    </w:lvl>
  </w:abstractNum>
  <w:abstractNum w:abstractNumId="28">
    <w:nsid w:val="30A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png" />
  <Relationship Id="rId14" Type="http://schemas.openxmlformats.org/officeDocument/2006/relationships/image" Target="media/image5.pn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  <Relationship Id="rId52" Type="http://schemas.openxmlformats.org/officeDocument/2006/relationships/image" Target="media/image4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2020-05-18T15:25:27Z</dcterms:created>
  <dcterms:modified xsi:type="dcterms:W3CDTF">2020-05-18T15:25:27Z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